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CB" w:rsidRDefault="00EE4257">
      <w:bookmarkStart w:id="0" w:name="_GoBack"/>
      <w:bookmarkEnd w:id="0"/>
      <w:r w:rsidRPr="00EE4257">
        <w:rPr>
          <w:noProof/>
          <w:lang w:val="es-AR" w:eastAsia="es-AR"/>
        </w:rPr>
        <w:drawing>
          <wp:anchor distT="0" distB="0" distL="114300" distR="114300" simplePos="0" relativeHeight="251659264" behindDoc="0" locked="0" layoutInCell="1" allowOverlap="1">
            <wp:simplePos x="0" y="0"/>
            <wp:positionH relativeFrom="column">
              <wp:posOffset>4615815</wp:posOffset>
            </wp:positionH>
            <wp:positionV relativeFrom="paragraph">
              <wp:posOffset>-652780</wp:posOffset>
            </wp:positionV>
            <wp:extent cx="1571625" cy="895350"/>
            <wp:effectExtent l="0" t="0" r="0" b="0"/>
            <wp:wrapThrough wrapText="bothSides">
              <wp:wrapPolygon edited="0">
                <wp:start x="0" y="0"/>
                <wp:lineTo x="0" y="21051"/>
                <wp:lineTo x="21224" y="21051"/>
                <wp:lineTo x="21224" y="0"/>
                <wp:lineTo x="0" y="0"/>
              </wp:wrapPolygon>
            </wp:wrapThrough>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pba.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70355" cy="899160"/>
                    </a:xfrm>
                    <a:prstGeom prst="rect">
                      <a:avLst/>
                    </a:prstGeom>
                  </pic:spPr>
                </pic:pic>
              </a:graphicData>
            </a:graphic>
          </wp:anchor>
        </w:drawing>
      </w:r>
    </w:p>
    <w:p w:rsidR="00F124F8" w:rsidRDefault="00F124F8">
      <w:pPr>
        <w:pStyle w:val="Ttulo8"/>
        <w:ind w:right="-142"/>
        <w:rPr>
          <w:lang w:val="pt-BR"/>
        </w:rPr>
      </w:pPr>
    </w:p>
    <w:p w:rsidR="00F124F8" w:rsidRDefault="00F124F8">
      <w:pPr>
        <w:pStyle w:val="Ttulo8"/>
        <w:ind w:right="-142"/>
        <w:rPr>
          <w:lang w:val="pt-BR"/>
        </w:rPr>
      </w:pPr>
    </w:p>
    <w:p w:rsidR="00390ACB" w:rsidRPr="008F4145" w:rsidRDefault="00390ACB">
      <w:pPr>
        <w:pStyle w:val="Ttulo8"/>
        <w:ind w:right="-142"/>
        <w:rPr>
          <w:lang w:val="pt-BR"/>
        </w:rPr>
      </w:pPr>
      <w:r w:rsidRPr="008F4145">
        <w:rPr>
          <w:lang w:val="pt-BR"/>
        </w:rPr>
        <w:t>Buenos Aires,</w:t>
      </w:r>
      <w:r w:rsidR="00491544">
        <w:rPr>
          <w:lang w:val="pt-BR"/>
        </w:rPr>
        <w:t xml:space="preserve"> </w:t>
      </w:r>
      <w:proofErr w:type="gramStart"/>
      <w:r w:rsidR="00491544">
        <w:rPr>
          <w:lang w:val="pt-BR"/>
        </w:rPr>
        <w:t>2</w:t>
      </w:r>
      <w:proofErr w:type="gramEnd"/>
      <w:r w:rsidR="00491544">
        <w:rPr>
          <w:lang w:val="pt-BR"/>
        </w:rPr>
        <w:t xml:space="preserve"> de </w:t>
      </w:r>
      <w:proofErr w:type="spellStart"/>
      <w:r w:rsidR="00491544">
        <w:rPr>
          <w:lang w:val="pt-BR"/>
        </w:rPr>
        <w:t>julio</w:t>
      </w:r>
      <w:proofErr w:type="spellEnd"/>
      <w:r w:rsidR="00491544">
        <w:rPr>
          <w:lang w:val="pt-BR"/>
        </w:rPr>
        <w:t xml:space="preserve"> </w:t>
      </w:r>
      <w:r w:rsidR="009004CA" w:rsidRPr="008F4145">
        <w:rPr>
          <w:lang w:val="pt-BR"/>
        </w:rPr>
        <w:t>de 20</w:t>
      </w:r>
      <w:r w:rsidR="001B6AAF" w:rsidRPr="008F4145">
        <w:rPr>
          <w:lang w:val="pt-BR"/>
        </w:rPr>
        <w:t>2</w:t>
      </w:r>
      <w:r w:rsidR="00B960E9" w:rsidRPr="008F4145">
        <w:rPr>
          <w:lang w:val="pt-BR"/>
        </w:rPr>
        <w:t>4</w:t>
      </w:r>
    </w:p>
    <w:p w:rsidR="00390ACB" w:rsidRPr="008F4145" w:rsidRDefault="00390ACB">
      <w:pPr>
        <w:ind w:right="-142"/>
        <w:rPr>
          <w:lang w:val="pt-BR"/>
        </w:rPr>
      </w:pPr>
    </w:p>
    <w:p w:rsidR="00027B57" w:rsidRPr="008F4145" w:rsidRDefault="00390ACB">
      <w:pPr>
        <w:ind w:right="-142"/>
        <w:rPr>
          <w:i/>
          <w:lang w:val="pt-BR"/>
        </w:rPr>
      </w:pPr>
      <w:r w:rsidRPr="008F4145">
        <w:rPr>
          <w:i/>
          <w:lang w:val="pt-BR"/>
        </w:rPr>
        <w:tab/>
      </w:r>
      <w:r w:rsidRPr="008F4145">
        <w:rPr>
          <w:i/>
          <w:lang w:val="pt-BR"/>
        </w:rPr>
        <w:tab/>
      </w:r>
      <w:r w:rsidRPr="008F4145">
        <w:rPr>
          <w:i/>
          <w:lang w:val="pt-BR"/>
        </w:rPr>
        <w:tab/>
      </w:r>
    </w:p>
    <w:p w:rsidR="008736F2" w:rsidRPr="008F4145" w:rsidRDefault="008736F2" w:rsidP="00027B57">
      <w:pPr>
        <w:ind w:right="-142"/>
        <w:jc w:val="center"/>
        <w:rPr>
          <w:rFonts w:ascii="Arial" w:hAnsi="Arial" w:cs="Arial"/>
          <w:b/>
          <w:i/>
          <w:sz w:val="32"/>
          <w:lang w:val="pt-BR"/>
        </w:rPr>
      </w:pPr>
    </w:p>
    <w:p w:rsidR="00390ACB" w:rsidRPr="008F4145" w:rsidRDefault="00ED5978" w:rsidP="00027B57">
      <w:pPr>
        <w:ind w:right="-142"/>
        <w:jc w:val="center"/>
        <w:rPr>
          <w:rFonts w:ascii="Arial" w:hAnsi="Arial" w:cs="Arial"/>
          <w:b/>
          <w:i/>
          <w:sz w:val="32"/>
          <w:lang w:val="pt-BR"/>
        </w:rPr>
      </w:pPr>
      <w:r w:rsidRPr="008F4145">
        <w:rPr>
          <w:rFonts w:ascii="Arial" w:hAnsi="Arial" w:cs="Arial"/>
          <w:b/>
          <w:i/>
          <w:sz w:val="32"/>
          <w:lang w:val="pt-BR"/>
        </w:rPr>
        <w:t>CIRCULAR INFORMATIVA Nº</w:t>
      </w:r>
      <w:r w:rsidR="00D57F26" w:rsidRPr="008F4145">
        <w:rPr>
          <w:rFonts w:ascii="Arial" w:hAnsi="Arial" w:cs="Arial"/>
          <w:b/>
          <w:i/>
          <w:sz w:val="32"/>
          <w:lang w:val="pt-BR"/>
        </w:rPr>
        <w:t xml:space="preserve"> </w:t>
      </w:r>
      <w:r w:rsidR="00491544">
        <w:rPr>
          <w:rFonts w:ascii="Arial" w:hAnsi="Arial" w:cs="Arial"/>
          <w:b/>
          <w:i/>
          <w:sz w:val="32"/>
          <w:lang w:val="pt-BR"/>
        </w:rPr>
        <w:t>91</w:t>
      </w:r>
    </w:p>
    <w:p w:rsidR="00B52175" w:rsidRPr="00E30776" w:rsidRDefault="00390ACB">
      <w:pPr>
        <w:ind w:right="-142"/>
        <w:rPr>
          <w:i/>
          <w:lang w:val="pt-BR"/>
        </w:rPr>
      </w:pPr>
      <w:r w:rsidRPr="00E30776">
        <w:rPr>
          <w:b/>
          <w:i/>
          <w:sz w:val="36"/>
          <w:lang w:val="pt-BR"/>
        </w:rPr>
        <w:t xml:space="preserve"> </w:t>
      </w:r>
      <w:r w:rsidRPr="00E30776">
        <w:rPr>
          <w:i/>
          <w:lang w:val="pt-BR"/>
        </w:rPr>
        <w:tab/>
      </w:r>
    </w:p>
    <w:p w:rsidR="00390ACB" w:rsidRPr="00E30776" w:rsidRDefault="00390ACB">
      <w:pPr>
        <w:ind w:right="-142"/>
        <w:rPr>
          <w:i/>
          <w:lang w:val="pt-BR"/>
        </w:rPr>
      </w:pPr>
      <w:r w:rsidRPr="00E30776">
        <w:rPr>
          <w:b/>
          <w:i/>
          <w:sz w:val="36"/>
          <w:lang w:val="pt-BR"/>
        </w:rPr>
        <w:tab/>
      </w:r>
      <w:r w:rsidRPr="00E30776">
        <w:rPr>
          <w:b/>
          <w:i/>
          <w:sz w:val="36"/>
          <w:lang w:val="pt-BR"/>
        </w:rPr>
        <w:tab/>
      </w:r>
      <w:r w:rsidRPr="00E30776">
        <w:rPr>
          <w:i/>
          <w:lang w:val="pt-BR"/>
        </w:rPr>
        <w:tab/>
      </w:r>
      <w:r w:rsidRPr="00E30776">
        <w:rPr>
          <w:i/>
          <w:lang w:val="pt-BR"/>
        </w:rPr>
        <w:tab/>
      </w:r>
      <w:r w:rsidRPr="00E30776">
        <w:rPr>
          <w:sz w:val="24"/>
          <w:lang w:val="pt-BR"/>
        </w:rPr>
        <w:t xml:space="preserve">                            </w:t>
      </w:r>
    </w:p>
    <w:p w:rsidR="00390ACB" w:rsidRPr="002A36F7" w:rsidRDefault="00390ACB" w:rsidP="006571DE">
      <w:pPr>
        <w:pStyle w:val="Ttulo7"/>
        <w:pBdr>
          <w:bottom w:val="single" w:sz="6" w:space="11" w:color="auto"/>
        </w:pBdr>
        <w:ind w:right="193"/>
        <w:rPr>
          <w:rFonts w:ascii="Arial" w:hAnsi="Arial" w:cs="Arial"/>
          <w:b/>
          <w:bCs/>
          <w:i w:val="0"/>
          <w:iCs/>
          <w:sz w:val="22"/>
          <w:lang w:val="es-AR"/>
        </w:rPr>
      </w:pPr>
      <w:r w:rsidRPr="002A36F7">
        <w:rPr>
          <w:rFonts w:ascii="Arial" w:hAnsi="Arial" w:cs="Arial"/>
          <w:i w:val="0"/>
          <w:iCs/>
          <w:sz w:val="22"/>
          <w:lang w:val="es-AR"/>
        </w:rPr>
        <w:t>Sr</w:t>
      </w:r>
      <w:proofErr w:type="gramStart"/>
      <w:r w:rsidRPr="002A36F7">
        <w:rPr>
          <w:rFonts w:ascii="Arial" w:hAnsi="Arial" w:cs="Arial"/>
          <w:i w:val="0"/>
          <w:iCs/>
          <w:sz w:val="22"/>
          <w:lang w:val="es-AR"/>
        </w:rPr>
        <w:t>./</w:t>
      </w:r>
      <w:proofErr w:type="gramEnd"/>
      <w:r w:rsidRPr="002A36F7">
        <w:rPr>
          <w:rFonts w:ascii="Arial" w:hAnsi="Arial" w:cs="Arial"/>
          <w:i w:val="0"/>
          <w:iCs/>
          <w:sz w:val="22"/>
          <w:lang w:val="es-AR"/>
        </w:rPr>
        <w:t>a. Presidente</w:t>
      </w:r>
      <w:r w:rsidRPr="002A36F7">
        <w:rPr>
          <w:rFonts w:ascii="Arial" w:hAnsi="Arial" w:cs="Arial"/>
          <w:i w:val="0"/>
          <w:iCs/>
          <w:sz w:val="22"/>
          <w:lang w:val="es-AR"/>
        </w:rPr>
        <w:tab/>
        <w:t xml:space="preserve">                  </w:t>
      </w:r>
    </w:p>
    <w:p w:rsidR="00390ACB" w:rsidRPr="002A36F7" w:rsidRDefault="00390ACB" w:rsidP="006571DE">
      <w:pPr>
        <w:pStyle w:val="Ttulo7"/>
        <w:pBdr>
          <w:bottom w:val="single" w:sz="6" w:space="11" w:color="auto"/>
        </w:pBdr>
        <w:ind w:right="193"/>
        <w:rPr>
          <w:rFonts w:ascii="Arial" w:hAnsi="Arial" w:cs="Arial"/>
          <w:b/>
          <w:bCs/>
          <w:i w:val="0"/>
          <w:iCs/>
          <w:sz w:val="22"/>
          <w:lang w:val="es-AR"/>
        </w:rPr>
      </w:pPr>
      <w:proofErr w:type="gramStart"/>
      <w:r w:rsidRPr="002A36F7">
        <w:rPr>
          <w:rFonts w:ascii="Arial" w:hAnsi="Arial" w:cs="Arial"/>
          <w:i w:val="0"/>
          <w:iCs/>
          <w:sz w:val="22"/>
          <w:lang w:val="es-AR"/>
        </w:rPr>
        <w:t>de</w:t>
      </w:r>
      <w:proofErr w:type="gramEnd"/>
      <w:r w:rsidRPr="002A36F7">
        <w:rPr>
          <w:rFonts w:ascii="Arial" w:hAnsi="Arial" w:cs="Arial"/>
          <w:i w:val="0"/>
          <w:iCs/>
          <w:sz w:val="22"/>
          <w:lang w:val="es-AR"/>
        </w:rPr>
        <w:t xml:space="preserve"> Entidad Primaria</w:t>
      </w:r>
      <w:r w:rsidRPr="002A36F7">
        <w:rPr>
          <w:rFonts w:ascii="Arial" w:hAnsi="Arial" w:cs="Arial"/>
          <w:b/>
          <w:bCs/>
          <w:i w:val="0"/>
          <w:iCs/>
          <w:sz w:val="22"/>
          <w:lang w:val="es-AR"/>
        </w:rPr>
        <w:t xml:space="preserve">                      </w:t>
      </w:r>
      <w:r w:rsidRPr="002A36F7">
        <w:rPr>
          <w:rFonts w:ascii="Arial" w:hAnsi="Arial" w:cs="Arial"/>
          <w:b/>
          <w:bCs/>
          <w:i w:val="0"/>
          <w:iCs/>
          <w:sz w:val="22"/>
          <w:lang w:val="es-AR"/>
        </w:rPr>
        <w:tab/>
      </w:r>
      <w:r w:rsidRPr="002A36F7">
        <w:rPr>
          <w:rFonts w:ascii="Arial" w:hAnsi="Arial" w:cs="Arial"/>
          <w:b/>
          <w:bCs/>
          <w:i w:val="0"/>
          <w:iCs/>
          <w:sz w:val="22"/>
          <w:lang w:val="es-AR"/>
        </w:rPr>
        <w:tab/>
      </w:r>
      <w:r w:rsidRPr="002A36F7">
        <w:rPr>
          <w:rFonts w:ascii="Arial" w:hAnsi="Arial" w:cs="Arial"/>
          <w:b/>
          <w:bCs/>
          <w:i w:val="0"/>
          <w:iCs/>
          <w:sz w:val="22"/>
          <w:lang w:val="es-AR"/>
        </w:rPr>
        <w:tab/>
      </w:r>
      <w:r w:rsidRPr="002A36F7">
        <w:rPr>
          <w:rFonts w:ascii="Arial" w:hAnsi="Arial" w:cs="Arial"/>
          <w:b/>
          <w:bCs/>
          <w:i w:val="0"/>
          <w:iCs/>
          <w:sz w:val="22"/>
          <w:lang w:val="es-AR"/>
        </w:rPr>
        <w:tab/>
        <w:t xml:space="preserve">    </w:t>
      </w:r>
    </w:p>
    <w:p w:rsidR="00390ACB" w:rsidRPr="009403CB" w:rsidRDefault="00390ACB" w:rsidP="006571DE">
      <w:pPr>
        <w:pStyle w:val="Ttulo7"/>
        <w:pBdr>
          <w:bottom w:val="single" w:sz="6" w:space="11" w:color="auto"/>
        </w:pBdr>
        <w:ind w:right="193"/>
        <w:rPr>
          <w:rFonts w:ascii="Arial" w:hAnsi="Arial" w:cs="Arial"/>
          <w:b/>
          <w:bCs/>
          <w:i w:val="0"/>
          <w:iCs/>
          <w:sz w:val="22"/>
          <w:lang w:val="es-AR"/>
        </w:rPr>
      </w:pPr>
      <w:r w:rsidRPr="009403CB">
        <w:rPr>
          <w:rFonts w:ascii="Arial" w:hAnsi="Arial" w:cs="Arial"/>
          <w:i w:val="0"/>
          <w:iCs/>
          <w:sz w:val="22"/>
          <w:lang w:val="es-AR"/>
        </w:rPr>
        <w:t xml:space="preserve">Su despacho                            </w:t>
      </w:r>
      <w:r w:rsidR="00725206" w:rsidRPr="009403CB">
        <w:rPr>
          <w:rFonts w:ascii="Arial" w:hAnsi="Arial" w:cs="Arial"/>
          <w:i w:val="0"/>
          <w:iCs/>
          <w:sz w:val="22"/>
          <w:lang w:val="es-AR"/>
        </w:rPr>
        <w:t xml:space="preserve">            </w:t>
      </w:r>
      <w:r w:rsidR="00445C5E" w:rsidRPr="009403CB">
        <w:rPr>
          <w:rFonts w:ascii="Arial" w:hAnsi="Arial" w:cs="Arial"/>
          <w:i w:val="0"/>
          <w:iCs/>
          <w:sz w:val="22"/>
          <w:lang w:val="es-AR"/>
        </w:rPr>
        <w:t xml:space="preserve">      </w:t>
      </w:r>
      <w:r w:rsidR="002666F0" w:rsidRPr="009403CB">
        <w:rPr>
          <w:rFonts w:ascii="Arial" w:hAnsi="Arial" w:cs="Arial"/>
          <w:i w:val="0"/>
          <w:iCs/>
          <w:sz w:val="22"/>
          <w:lang w:val="es-AR"/>
        </w:rPr>
        <w:t xml:space="preserve">           </w:t>
      </w:r>
      <w:r w:rsidR="00AD3B46" w:rsidRPr="009403CB">
        <w:rPr>
          <w:rFonts w:ascii="Arial" w:hAnsi="Arial" w:cs="Arial"/>
          <w:i w:val="0"/>
          <w:iCs/>
          <w:sz w:val="22"/>
          <w:lang w:val="es-AR"/>
        </w:rPr>
        <w:t xml:space="preserve">      </w:t>
      </w:r>
      <w:r w:rsidR="00F06380" w:rsidRPr="009403CB">
        <w:rPr>
          <w:rFonts w:ascii="Arial" w:hAnsi="Arial" w:cs="Arial"/>
          <w:i w:val="0"/>
          <w:iCs/>
          <w:sz w:val="22"/>
          <w:lang w:val="es-AR"/>
        </w:rPr>
        <w:t xml:space="preserve">    </w:t>
      </w:r>
      <w:r w:rsidR="00AD3B46" w:rsidRPr="009403CB">
        <w:rPr>
          <w:rFonts w:ascii="Arial" w:hAnsi="Arial" w:cs="Arial"/>
          <w:i w:val="0"/>
          <w:iCs/>
          <w:sz w:val="22"/>
          <w:lang w:val="es-AR"/>
        </w:rPr>
        <w:t xml:space="preserve"> </w:t>
      </w:r>
      <w:r w:rsidR="002373A8">
        <w:rPr>
          <w:rFonts w:ascii="Arial" w:hAnsi="Arial" w:cs="Arial"/>
          <w:i w:val="0"/>
          <w:iCs/>
          <w:sz w:val="22"/>
          <w:lang w:val="es-AR"/>
        </w:rPr>
        <w:t xml:space="preserve">  </w:t>
      </w:r>
      <w:r w:rsidR="00491544">
        <w:rPr>
          <w:rFonts w:ascii="Arial" w:hAnsi="Arial" w:cs="Arial"/>
          <w:i w:val="0"/>
          <w:iCs/>
          <w:sz w:val="22"/>
          <w:lang w:val="es-AR"/>
        </w:rPr>
        <w:t xml:space="preserve">     </w:t>
      </w:r>
      <w:r w:rsidR="002373A8">
        <w:rPr>
          <w:rFonts w:ascii="Arial" w:hAnsi="Arial" w:cs="Arial"/>
          <w:i w:val="0"/>
          <w:iCs/>
          <w:sz w:val="22"/>
          <w:lang w:val="es-AR"/>
        </w:rPr>
        <w:t xml:space="preserve"> </w:t>
      </w:r>
      <w:r w:rsidR="00335D06" w:rsidRPr="009403CB">
        <w:rPr>
          <w:rFonts w:ascii="Arial" w:hAnsi="Arial" w:cs="Arial"/>
          <w:i w:val="0"/>
          <w:iCs/>
          <w:sz w:val="22"/>
          <w:lang w:val="es-AR"/>
        </w:rPr>
        <w:t xml:space="preserve">  </w:t>
      </w:r>
      <w:r w:rsidR="00203F83">
        <w:rPr>
          <w:rFonts w:ascii="Arial" w:hAnsi="Arial" w:cs="Arial"/>
          <w:i w:val="0"/>
          <w:iCs/>
          <w:sz w:val="22"/>
          <w:lang w:val="es-AR"/>
        </w:rPr>
        <w:t xml:space="preserve">    </w:t>
      </w:r>
      <w:r w:rsidR="00335D06" w:rsidRPr="009403CB">
        <w:rPr>
          <w:rFonts w:ascii="Arial" w:hAnsi="Arial" w:cs="Arial"/>
          <w:i w:val="0"/>
          <w:iCs/>
          <w:sz w:val="22"/>
          <w:lang w:val="es-AR"/>
        </w:rPr>
        <w:t xml:space="preserve">  </w:t>
      </w:r>
      <w:r w:rsidR="009004CA" w:rsidRPr="009403CB">
        <w:rPr>
          <w:rFonts w:ascii="Arial" w:hAnsi="Arial" w:cs="Arial"/>
          <w:b/>
          <w:bCs/>
          <w:i w:val="0"/>
          <w:iCs/>
          <w:sz w:val="22"/>
          <w:lang w:val="es-AR"/>
        </w:rPr>
        <w:t>Ref.</w:t>
      </w:r>
      <w:proofErr w:type="gramStart"/>
      <w:r w:rsidR="009004CA" w:rsidRPr="009403CB">
        <w:rPr>
          <w:rFonts w:ascii="Arial" w:hAnsi="Arial" w:cs="Arial"/>
          <w:b/>
          <w:bCs/>
          <w:i w:val="0"/>
          <w:iCs/>
          <w:sz w:val="22"/>
          <w:lang w:val="es-AR"/>
        </w:rPr>
        <w:t>:</w:t>
      </w:r>
      <w:r w:rsidR="00B677F2" w:rsidRPr="009403CB">
        <w:rPr>
          <w:rFonts w:ascii="Arial" w:hAnsi="Arial" w:cs="Arial"/>
          <w:b/>
          <w:bCs/>
          <w:i w:val="0"/>
          <w:iCs/>
          <w:sz w:val="22"/>
          <w:lang w:val="es-AR"/>
        </w:rPr>
        <w:t xml:space="preserve">  </w:t>
      </w:r>
      <w:r w:rsidR="00126741" w:rsidRPr="009403CB">
        <w:rPr>
          <w:rFonts w:ascii="Arial" w:hAnsi="Arial" w:cs="Arial"/>
          <w:b/>
          <w:bCs/>
          <w:i w:val="0"/>
          <w:iCs/>
          <w:sz w:val="22"/>
          <w:lang w:val="es-AR"/>
        </w:rPr>
        <w:t>I.O.M.A</w:t>
      </w:r>
      <w:proofErr w:type="gramEnd"/>
      <w:r w:rsidR="00126741" w:rsidRPr="009403CB">
        <w:rPr>
          <w:rFonts w:ascii="Arial" w:hAnsi="Arial" w:cs="Arial"/>
          <w:b/>
          <w:bCs/>
          <w:i w:val="0"/>
          <w:iCs/>
          <w:sz w:val="22"/>
          <w:lang w:val="es-AR"/>
        </w:rPr>
        <w:t>.</w:t>
      </w:r>
    </w:p>
    <w:p w:rsidR="00390ACB" w:rsidRPr="009403CB" w:rsidRDefault="00390ACB" w:rsidP="006571DE">
      <w:pPr>
        <w:pStyle w:val="Ttulo7"/>
        <w:pBdr>
          <w:bottom w:val="single" w:sz="6" w:space="11" w:color="auto"/>
        </w:pBdr>
        <w:ind w:left="0" w:right="193" w:firstLine="0"/>
        <w:rPr>
          <w:rFonts w:ascii="Arial" w:hAnsi="Arial" w:cs="Arial"/>
          <w:b/>
          <w:bCs/>
          <w:i w:val="0"/>
          <w:iCs/>
          <w:sz w:val="22"/>
          <w:lang w:val="es-AR"/>
        </w:rPr>
      </w:pPr>
      <w:r w:rsidRPr="009403CB">
        <w:rPr>
          <w:rFonts w:ascii="Arial" w:hAnsi="Arial" w:cs="Arial"/>
          <w:b/>
          <w:bCs/>
          <w:i w:val="0"/>
          <w:iCs/>
          <w:sz w:val="22"/>
          <w:lang w:val="es-AR"/>
        </w:rPr>
        <w:t xml:space="preserve">                                                               </w:t>
      </w:r>
      <w:r w:rsidR="0003646E" w:rsidRPr="009403CB">
        <w:rPr>
          <w:rFonts w:ascii="Arial" w:hAnsi="Arial" w:cs="Arial"/>
          <w:b/>
          <w:bCs/>
          <w:i w:val="0"/>
          <w:iCs/>
          <w:sz w:val="22"/>
          <w:lang w:val="es-AR"/>
        </w:rPr>
        <w:t xml:space="preserve">         </w:t>
      </w:r>
      <w:r w:rsidR="002666F0" w:rsidRPr="009403CB">
        <w:rPr>
          <w:rFonts w:ascii="Arial" w:hAnsi="Arial" w:cs="Arial"/>
          <w:b/>
          <w:bCs/>
          <w:i w:val="0"/>
          <w:iCs/>
          <w:sz w:val="22"/>
          <w:lang w:val="es-AR"/>
        </w:rPr>
        <w:t xml:space="preserve">                 </w:t>
      </w:r>
      <w:r w:rsidR="00C64859" w:rsidRPr="009403CB">
        <w:rPr>
          <w:rFonts w:ascii="Arial" w:hAnsi="Arial" w:cs="Arial"/>
          <w:b/>
          <w:bCs/>
          <w:i w:val="0"/>
          <w:iCs/>
          <w:sz w:val="22"/>
          <w:lang w:val="es-AR"/>
        </w:rPr>
        <w:t xml:space="preserve"> </w:t>
      </w:r>
      <w:r w:rsidR="00126741" w:rsidRPr="009403CB">
        <w:rPr>
          <w:rFonts w:ascii="Arial" w:hAnsi="Arial" w:cs="Arial"/>
          <w:b/>
          <w:bCs/>
          <w:i w:val="0"/>
          <w:iCs/>
          <w:sz w:val="22"/>
          <w:lang w:val="es-AR"/>
        </w:rPr>
        <w:t xml:space="preserve">  </w:t>
      </w:r>
      <w:r w:rsidR="00F06380" w:rsidRPr="009403CB">
        <w:rPr>
          <w:rFonts w:ascii="Arial" w:hAnsi="Arial" w:cs="Arial"/>
          <w:b/>
          <w:bCs/>
          <w:i w:val="0"/>
          <w:iCs/>
          <w:sz w:val="22"/>
          <w:lang w:val="es-AR"/>
        </w:rPr>
        <w:t xml:space="preserve">  </w:t>
      </w:r>
      <w:r w:rsidR="00335D06" w:rsidRPr="009403CB">
        <w:rPr>
          <w:rFonts w:ascii="Arial" w:hAnsi="Arial" w:cs="Arial"/>
          <w:b/>
          <w:bCs/>
          <w:i w:val="0"/>
          <w:iCs/>
          <w:sz w:val="22"/>
          <w:lang w:val="es-AR"/>
        </w:rPr>
        <w:t xml:space="preserve">       </w:t>
      </w:r>
      <w:r w:rsidR="00F06380" w:rsidRPr="009403CB">
        <w:rPr>
          <w:rFonts w:ascii="Arial" w:hAnsi="Arial" w:cs="Arial"/>
          <w:b/>
          <w:bCs/>
          <w:i w:val="0"/>
          <w:iCs/>
          <w:sz w:val="22"/>
          <w:lang w:val="es-AR"/>
        </w:rPr>
        <w:t xml:space="preserve"> </w:t>
      </w:r>
      <w:r w:rsidR="002373A8">
        <w:rPr>
          <w:rFonts w:ascii="Arial" w:hAnsi="Arial" w:cs="Arial"/>
          <w:b/>
          <w:bCs/>
          <w:i w:val="0"/>
          <w:iCs/>
          <w:sz w:val="22"/>
          <w:lang w:val="es-AR"/>
        </w:rPr>
        <w:t xml:space="preserve">   </w:t>
      </w:r>
      <w:r w:rsidR="00D57F26" w:rsidRPr="009403CB">
        <w:rPr>
          <w:rFonts w:ascii="Arial" w:hAnsi="Arial" w:cs="Arial"/>
          <w:b/>
          <w:bCs/>
          <w:i w:val="0"/>
          <w:iCs/>
          <w:sz w:val="22"/>
          <w:lang w:val="es-AR"/>
        </w:rPr>
        <w:t xml:space="preserve"> </w:t>
      </w:r>
      <w:r w:rsidR="00491544">
        <w:rPr>
          <w:rFonts w:ascii="Arial" w:hAnsi="Arial" w:cs="Arial"/>
          <w:b/>
          <w:bCs/>
          <w:i w:val="0"/>
          <w:iCs/>
          <w:sz w:val="22"/>
          <w:lang w:val="es-AR"/>
        </w:rPr>
        <w:t xml:space="preserve">    </w:t>
      </w:r>
      <w:r w:rsidR="00203F83">
        <w:rPr>
          <w:rFonts w:ascii="Arial" w:hAnsi="Arial" w:cs="Arial"/>
          <w:b/>
          <w:bCs/>
          <w:i w:val="0"/>
          <w:iCs/>
          <w:sz w:val="22"/>
          <w:lang w:val="es-AR"/>
        </w:rPr>
        <w:t xml:space="preserve">    </w:t>
      </w:r>
      <w:r w:rsidR="00491544">
        <w:rPr>
          <w:rFonts w:ascii="Arial" w:hAnsi="Arial" w:cs="Arial"/>
          <w:b/>
          <w:bCs/>
          <w:i w:val="0"/>
          <w:iCs/>
          <w:sz w:val="22"/>
          <w:lang w:val="es-AR"/>
        </w:rPr>
        <w:t xml:space="preserve"> </w:t>
      </w:r>
      <w:r w:rsidR="008F4145">
        <w:rPr>
          <w:rFonts w:ascii="Arial" w:hAnsi="Arial" w:cs="Arial"/>
          <w:b/>
          <w:bCs/>
          <w:i w:val="0"/>
          <w:iCs/>
          <w:sz w:val="22"/>
          <w:lang w:val="es-AR"/>
        </w:rPr>
        <w:t>Pago Febrero</w:t>
      </w:r>
      <w:r w:rsidR="00203F83">
        <w:rPr>
          <w:rFonts w:ascii="Arial" w:hAnsi="Arial" w:cs="Arial"/>
          <w:b/>
          <w:bCs/>
          <w:i w:val="0"/>
          <w:iCs/>
          <w:sz w:val="22"/>
          <w:lang w:val="es-AR"/>
        </w:rPr>
        <w:t>/24</w:t>
      </w:r>
    </w:p>
    <w:p w:rsidR="0003646E" w:rsidRPr="009403CB" w:rsidRDefault="0003646E" w:rsidP="0003646E">
      <w:pPr>
        <w:rPr>
          <w:lang w:val="es-AR"/>
        </w:rPr>
      </w:pPr>
    </w:p>
    <w:p w:rsidR="00390ACB" w:rsidRPr="009403CB" w:rsidRDefault="00390ACB" w:rsidP="006571DE">
      <w:pPr>
        <w:ind w:right="193"/>
        <w:jc w:val="both"/>
        <w:rPr>
          <w:rFonts w:ascii="Arial" w:hAnsi="Arial" w:cs="Arial"/>
          <w:iCs/>
          <w:sz w:val="22"/>
          <w:lang w:val="es-AR"/>
        </w:rPr>
      </w:pPr>
    </w:p>
    <w:p w:rsidR="00390ACB" w:rsidRPr="002067ED" w:rsidRDefault="002666F0" w:rsidP="006571DE">
      <w:pPr>
        <w:ind w:right="193"/>
        <w:jc w:val="both"/>
        <w:rPr>
          <w:rFonts w:ascii="Arial" w:hAnsi="Arial" w:cs="Arial"/>
          <w:iCs/>
          <w:sz w:val="22"/>
          <w:lang w:val="es-AR"/>
        </w:rPr>
      </w:pPr>
      <w:r w:rsidRPr="002067ED">
        <w:rPr>
          <w:rFonts w:ascii="Arial" w:hAnsi="Arial" w:cs="Arial"/>
          <w:iCs/>
          <w:sz w:val="22"/>
          <w:lang w:val="es-AR"/>
        </w:rPr>
        <w:t>De nuestra</w:t>
      </w:r>
      <w:r w:rsidR="00390ACB" w:rsidRPr="002067ED">
        <w:rPr>
          <w:rFonts w:ascii="Arial" w:hAnsi="Arial" w:cs="Arial"/>
          <w:iCs/>
          <w:sz w:val="22"/>
          <w:lang w:val="es-AR"/>
        </w:rPr>
        <w:t xml:space="preserve"> mayor consideración:</w:t>
      </w:r>
    </w:p>
    <w:p w:rsidR="008736F2" w:rsidRPr="002067ED" w:rsidRDefault="008736F2" w:rsidP="008736F2">
      <w:pPr>
        <w:jc w:val="both"/>
        <w:rPr>
          <w:rFonts w:ascii="Arial" w:hAnsi="Arial" w:cs="Arial"/>
          <w:iCs/>
          <w:sz w:val="22"/>
          <w:lang w:val="es-AR"/>
        </w:rPr>
      </w:pPr>
    </w:p>
    <w:p w:rsidR="004B392F" w:rsidRPr="009403CB" w:rsidRDefault="009403CB" w:rsidP="004B392F">
      <w:pPr>
        <w:ind w:right="193"/>
        <w:jc w:val="both"/>
        <w:rPr>
          <w:rFonts w:ascii="Arial" w:hAnsi="Arial" w:cs="Arial"/>
          <w:iCs/>
          <w:sz w:val="22"/>
        </w:rPr>
      </w:pPr>
      <w:r>
        <w:rPr>
          <w:rFonts w:ascii="Arial" w:hAnsi="Arial" w:cs="Arial"/>
          <w:iCs/>
          <w:sz w:val="22"/>
        </w:rPr>
        <w:t xml:space="preserve">Nos </w:t>
      </w:r>
      <w:r w:rsidR="00D57F26">
        <w:rPr>
          <w:rFonts w:ascii="Arial" w:hAnsi="Arial" w:cs="Arial"/>
          <w:iCs/>
          <w:sz w:val="22"/>
        </w:rPr>
        <w:t xml:space="preserve"> dirigirnos a Usted, con el objeto de informarle que en la liquidación </w:t>
      </w:r>
      <w:r w:rsidR="00D57F26" w:rsidRPr="00D57F26">
        <w:rPr>
          <w:rFonts w:ascii="Arial" w:hAnsi="Arial" w:cs="Arial"/>
          <w:b/>
          <w:iCs/>
          <w:sz w:val="22"/>
        </w:rPr>
        <w:t>N°</w:t>
      </w:r>
      <w:r w:rsidR="00491544">
        <w:rPr>
          <w:rFonts w:ascii="Arial" w:hAnsi="Arial" w:cs="Arial"/>
          <w:b/>
          <w:iCs/>
          <w:sz w:val="22"/>
        </w:rPr>
        <w:t xml:space="preserve"> 1157 </w:t>
      </w:r>
      <w:r w:rsidR="00491544" w:rsidRPr="00491544">
        <w:rPr>
          <w:rFonts w:ascii="Arial" w:hAnsi="Arial" w:cs="Arial"/>
          <w:iCs/>
          <w:sz w:val="22"/>
        </w:rPr>
        <w:t>-</w:t>
      </w:r>
      <w:r w:rsidR="00D57F26">
        <w:rPr>
          <w:rFonts w:ascii="Arial" w:hAnsi="Arial" w:cs="Arial"/>
          <w:iCs/>
          <w:sz w:val="22"/>
        </w:rPr>
        <w:t>del día de la fecha</w:t>
      </w:r>
      <w:r w:rsidR="00491544">
        <w:rPr>
          <w:rFonts w:ascii="Arial" w:hAnsi="Arial" w:cs="Arial"/>
          <w:iCs/>
          <w:sz w:val="22"/>
        </w:rPr>
        <w:t>-</w:t>
      </w:r>
      <w:r w:rsidR="00D57F26">
        <w:rPr>
          <w:rFonts w:ascii="Arial" w:hAnsi="Arial" w:cs="Arial"/>
          <w:iCs/>
          <w:sz w:val="22"/>
        </w:rPr>
        <w:t xml:space="preserve"> se abona I.O.M.A. mes </w:t>
      </w:r>
      <w:r w:rsidR="004B392F" w:rsidRPr="004B392F">
        <w:rPr>
          <w:rFonts w:ascii="Arial" w:hAnsi="Arial" w:cs="Arial"/>
          <w:b/>
          <w:iCs/>
          <w:sz w:val="22"/>
        </w:rPr>
        <w:t>Febrero</w:t>
      </w:r>
      <w:r w:rsidR="00D57F26" w:rsidRPr="009403CB">
        <w:rPr>
          <w:rFonts w:ascii="Arial" w:hAnsi="Arial" w:cs="Arial"/>
          <w:b/>
          <w:iCs/>
          <w:sz w:val="22"/>
        </w:rPr>
        <w:t>/</w:t>
      </w:r>
      <w:r w:rsidR="00D57F26" w:rsidRPr="00D57F26">
        <w:rPr>
          <w:rFonts w:ascii="Arial" w:hAnsi="Arial" w:cs="Arial"/>
          <w:b/>
          <w:iCs/>
          <w:sz w:val="22"/>
        </w:rPr>
        <w:t>2</w:t>
      </w:r>
      <w:r>
        <w:rPr>
          <w:rFonts w:ascii="Arial" w:hAnsi="Arial" w:cs="Arial"/>
          <w:b/>
          <w:iCs/>
          <w:sz w:val="22"/>
        </w:rPr>
        <w:t>4</w:t>
      </w:r>
      <w:r w:rsidR="00491544">
        <w:rPr>
          <w:rFonts w:ascii="Arial" w:hAnsi="Arial" w:cs="Arial"/>
          <w:b/>
          <w:iCs/>
          <w:sz w:val="22"/>
        </w:rPr>
        <w:t xml:space="preserve">. </w:t>
      </w:r>
      <w:r w:rsidR="00491544" w:rsidRPr="00491544">
        <w:rPr>
          <w:rFonts w:ascii="Arial" w:hAnsi="Arial" w:cs="Arial"/>
          <w:iCs/>
          <w:sz w:val="22"/>
        </w:rPr>
        <w:t>T</w:t>
      </w:r>
      <w:r w:rsidR="004B392F" w:rsidRPr="00491544">
        <w:rPr>
          <w:rFonts w:ascii="Arial" w:hAnsi="Arial" w:cs="Arial"/>
          <w:iCs/>
          <w:sz w:val="22"/>
        </w:rPr>
        <w:t>a</w:t>
      </w:r>
      <w:r w:rsidR="004B392F">
        <w:rPr>
          <w:rFonts w:ascii="Arial" w:hAnsi="Arial" w:cs="Arial"/>
          <w:iCs/>
          <w:sz w:val="22"/>
        </w:rPr>
        <w:t>l lo resuelto por la Junta Directiva en su sesión de fecha 13/6/24 -  la liquidación del citado mes</w:t>
      </w:r>
      <w:r w:rsidR="00491544">
        <w:rPr>
          <w:rFonts w:ascii="Arial" w:hAnsi="Arial" w:cs="Arial"/>
          <w:iCs/>
          <w:sz w:val="22"/>
        </w:rPr>
        <w:t>,</w:t>
      </w:r>
      <w:r w:rsidR="004B392F">
        <w:rPr>
          <w:rFonts w:ascii="Arial" w:hAnsi="Arial" w:cs="Arial"/>
          <w:iCs/>
          <w:sz w:val="22"/>
        </w:rPr>
        <w:t xml:space="preserve"> se abona aplicándose el </w:t>
      </w:r>
      <w:r w:rsidR="004B392F" w:rsidRPr="00B47974">
        <w:rPr>
          <w:rFonts w:ascii="Arial" w:hAnsi="Arial" w:cs="Arial"/>
          <w:b/>
          <w:iCs/>
          <w:sz w:val="22"/>
        </w:rPr>
        <w:t>“</w:t>
      </w:r>
      <w:proofErr w:type="spellStart"/>
      <w:r w:rsidR="004B392F" w:rsidRPr="00B47974">
        <w:rPr>
          <w:rFonts w:ascii="Arial" w:hAnsi="Arial" w:cs="Arial"/>
          <w:b/>
          <w:i/>
          <w:iCs/>
          <w:sz w:val="22"/>
        </w:rPr>
        <w:t>Indice</w:t>
      </w:r>
      <w:proofErr w:type="spellEnd"/>
      <w:r w:rsidR="004B392F" w:rsidRPr="00B47974">
        <w:rPr>
          <w:rFonts w:ascii="Arial" w:hAnsi="Arial" w:cs="Arial"/>
          <w:b/>
          <w:i/>
          <w:iCs/>
          <w:sz w:val="22"/>
        </w:rPr>
        <w:t xml:space="preserve"> de Compensación Arancelaria Variable y Temporario</w:t>
      </w:r>
      <w:r w:rsidR="004B392F">
        <w:rPr>
          <w:rFonts w:ascii="Arial" w:hAnsi="Arial" w:cs="Arial"/>
          <w:b/>
          <w:i/>
          <w:iCs/>
          <w:sz w:val="22"/>
        </w:rPr>
        <w:t xml:space="preserve">” </w:t>
      </w:r>
      <w:r w:rsidR="004B392F">
        <w:rPr>
          <w:rFonts w:ascii="Arial" w:hAnsi="Arial" w:cs="Arial"/>
          <w:iCs/>
          <w:sz w:val="22"/>
        </w:rPr>
        <w:t>que corresponde a</w:t>
      </w:r>
      <w:r w:rsidR="004B392F" w:rsidRPr="00B47974">
        <w:rPr>
          <w:rFonts w:ascii="Arial" w:hAnsi="Arial" w:cs="Arial"/>
          <w:b/>
          <w:i/>
          <w:iCs/>
          <w:sz w:val="22"/>
        </w:rPr>
        <w:t xml:space="preserve"> </w:t>
      </w:r>
      <w:r w:rsidR="004B392F" w:rsidRPr="007459FD">
        <w:rPr>
          <w:rFonts w:ascii="Arial" w:hAnsi="Arial" w:cs="Arial"/>
          <w:iCs/>
          <w:sz w:val="22"/>
        </w:rPr>
        <w:t>un</w:t>
      </w:r>
      <w:r w:rsidR="004B392F" w:rsidRPr="00395862">
        <w:rPr>
          <w:rFonts w:ascii="Arial" w:hAnsi="Arial" w:cs="Arial"/>
          <w:b/>
          <w:iCs/>
          <w:sz w:val="22"/>
        </w:rPr>
        <w:t xml:space="preserve"> 30% </w:t>
      </w:r>
      <w:r w:rsidR="004B392F" w:rsidRPr="007459FD">
        <w:rPr>
          <w:rFonts w:ascii="Arial" w:hAnsi="Arial" w:cs="Arial"/>
          <w:iCs/>
          <w:sz w:val="22"/>
        </w:rPr>
        <w:t>más</w:t>
      </w:r>
      <w:r w:rsidR="004B392F">
        <w:rPr>
          <w:rFonts w:ascii="Arial" w:hAnsi="Arial" w:cs="Arial"/>
          <w:iCs/>
          <w:sz w:val="22"/>
        </w:rPr>
        <w:t xml:space="preserve"> sobre los valores facturados originalmente.  </w:t>
      </w:r>
    </w:p>
    <w:p w:rsidR="009403CB" w:rsidRDefault="009403CB" w:rsidP="00126741">
      <w:pPr>
        <w:ind w:right="193"/>
        <w:jc w:val="both"/>
        <w:rPr>
          <w:rFonts w:ascii="Arial" w:hAnsi="Arial" w:cs="Arial"/>
          <w:b/>
          <w:iCs/>
          <w:sz w:val="22"/>
        </w:rPr>
      </w:pPr>
    </w:p>
    <w:p w:rsidR="00E30776" w:rsidRPr="00666DBA" w:rsidRDefault="00E30776" w:rsidP="00126741">
      <w:pPr>
        <w:ind w:right="193"/>
        <w:jc w:val="both"/>
        <w:rPr>
          <w:rFonts w:ascii="Arial" w:hAnsi="Arial" w:cs="Arial"/>
          <w:iCs/>
          <w:sz w:val="22"/>
        </w:rPr>
      </w:pPr>
      <w:r>
        <w:rPr>
          <w:rFonts w:ascii="Arial" w:hAnsi="Arial" w:cs="Arial"/>
          <w:iCs/>
          <w:sz w:val="22"/>
        </w:rPr>
        <w:t xml:space="preserve">En este pago, también se abonan las diferencias de aranceles correspondientes a la facturación del mes de </w:t>
      </w:r>
      <w:r w:rsidRPr="001E12F9">
        <w:rPr>
          <w:rFonts w:ascii="Arial" w:hAnsi="Arial" w:cs="Arial"/>
          <w:b/>
          <w:iCs/>
          <w:sz w:val="22"/>
        </w:rPr>
        <w:t>Enero/24</w:t>
      </w:r>
      <w:r w:rsidR="00ED0334" w:rsidRPr="00ED0334">
        <w:rPr>
          <w:rFonts w:ascii="Arial" w:hAnsi="Arial" w:cs="Arial"/>
          <w:b/>
          <w:iCs/>
          <w:sz w:val="22"/>
        </w:rPr>
        <w:t xml:space="preserve"> </w:t>
      </w:r>
      <w:r w:rsidR="00E72373">
        <w:rPr>
          <w:rFonts w:ascii="Arial" w:hAnsi="Arial" w:cs="Arial"/>
          <w:b/>
          <w:iCs/>
          <w:sz w:val="22"/>
        </w:rPr>
        <w:t xml:space="preserve">- </w:t>
      </w:r>
      <w:r w:rsidR="00ED0334">
        <w:rPr>
          <w:rFonts w:ascii="Arial" w:hAnsi="Arial" w:cs="Arial"/>
          <w:iCs/>
          <w:sz w:val="22"/>
        </w:rPr>
        <w:t xml:space="preserve">de acuerdo al aumento del 25% </w:t>
      </w:r>
      <w:r w:rsidR="00666DBA">
        <w:rPr>
          <w:rFonts w:ascii="Arial" w:hAnsi="Arial" w:cs="Arial"/>
          <w:iCs/>
          <w:sz w:val="22"/>
        </w:rPr>
        <w:t>-</w:t>
      </w:r>
      <w:r w:rsidR="00ED0334">
        <w:rPr>
          <w:rFonts w:ascii="Arial" w:hAnsi="Arial" w:cs="Arial"/>
          <w:iCs/>
          <w:sz w:val="22"/>
        </w:rPr>
        <w:t xml:space="preserve"> </w:t>
      </w:r>
      <w:r w:rsidR="00ED0334" w:rsidRPr="00666DBA">
        <w:rPr>
          <w:rFonts w:ascii="Arial" w:hAnsi="Arial" w:cs="Arial"/>
          <w:iCs/>
          <w:sz w:val="22"/>
        </w:rPr>
        <w:t>Resolución N° 2024-645 GDEBA-IOMA.</w:t>
      </w:r>
    </w:p>
    <w:p w:rsidR="00E30776" w:rsidRDefault="00E30776" w:rsidP="00126741">
      <w:pPr>
        <w:ind w:right="193"/>
        <w:jc w:val="both"/>
        <w:rPr>
          <w:rFonts w:ascii="Arial" w:hAnsi="Arial" w:cs="Arial"/>
          <w:b/>
          <w:iCs/>
          <w:sz w:val="22"/>
        </w:rPr>
      </w:pPr>
    </w:p>
    <w:p w:rsidR="002A36F7" w:rsidRPr="009403CB" w:rsidRDefault="002A36F7" w:rsidP="002A36F7">
      <w:pPr>
        <w:ind w:right="193"/>
        <w:jc w:val="both"/>
        <w:rPr>
          <w:rFonts w:ascii="Arial" w:hAnsi="Arial" w:cs="Arial"/>
          <w:iCs/>
          <w:sz w:val="22"/>
        </w:rPr>
      </w:pPr>
      <w:r>
        <w:rPr>
          <w:rFonts w:ascii="Arial" w:hAnsi="Arial" w:cs="Arial"/>
          <w:iCs/>
          <w:sz w:val="22"/>
        </w:rPr>
        <w:t xml:space="preserve">También se comunica, que en este mes puntual, los importes que se abonan en concepto de </w:t>
      </w:r>
      <w:r>
        <w:rPr>
          <w:rFonts w:ascii="Arial" w:hAnsi="Arial" w:cs="Arial"/>
          <w:b/>
          <w:i/>
          <w:iCs/>
          <w:sz w:val="22"/>
        </w:rPr>
        <w:t>“</w:t>
      </w:r>
      <w:r w:rsidRPr="00317657">
        <w:rPr>
          <w:rFonts w:ascii="Arial" w:hAnsi="Arial" w:cs="Arial"/>
          <w:b/>
          <w:i/>
          <w:iCs/>
          <w:sz w:val="22"/>
        </w:rPr>
        <w:t>Ayudas a Entidades Primarias</w:t>
      </w:r>
      <w:r>
        <w:rPr>
          <w:rFonts w:ascii="Arial" w:hAnsi="Arial" w:cs="Arial"/>
          <w:b/>
          <w:i/>
          <w:iCs/>
          <w:sz w:val="22"/>
        </w:rPr>
        <w:t>”</w:t>
      </w:r>
      <w:r>
        <w:rPr>
          <w:rFonts w:ascii="Arial" w:hAnsi="Arial" w:cs="Arial"/>
          <w:iCs/>
          <w:sz w:val="22"/>
        </w:rPr>
        <w:t xml:space="preserve"> </w:t>
      </w:r>
      <w:r w:rsidRPr="002A36F7">
        <w:rPr>
          <w:rFonts w:ascii="Arial" w:hAnsi="Arial" w:cs="Arial"/>
          <w:b/>
          <w:iCs/>
          <w:sz w:val="22"/>
          <w:u w:val="single"/>
        </w:rPr>
        <w:t>se duplicarán</w:t>
      </w:r>
      <w:r>
        <w:rPr>
          <w:rFonts w:ascii="Arial" w:hAnsi="Arial" w:cs="Arial"/>
          <w:iCs/>
          <w:sz w:val="22"/>
        </w:rPr>
        <w:t xml:space="preserve">, somos conscientes que hay entidades que se encuentran con problemas financieros, por tal razón, desde la F.O.P.B.A., tratamos de acompañar, con esta medida, la difícil situación por la que están atravesando. </w:t>
      </w:r>
    </w:p>
    <w:p w:rsidR="002A36F7" w:rsidRDefault="002A36F7" w:rsidP="002A36F7">
      <w:pPr>
        <w:ind w:right="193"/>
        <w:jc w:val="right"/>
        <w:rPr>
          <w:rFonts w:ascii="Arial" w:hAnsi="Arial" w:cs="Arial"/>
          <w:iCs/>
          <w:sz w:val="22"/>
        </w:rPr>
      </w:pPr>
    </w:p>
    <w:p w:rsidR="002A36F7" w:rsidRDefault="002A36F7" w:rsidP="002A36F7">
      <w:pPr>
        <w:ind w:right="193"/>
        <w:jc w:val="both"/>
        <w:rPr>
          <w:rFonts w:ascii="Arial" w:hAnsi="Arial" w:cs="Arial"/>
          <w:iCs/>
          <w:sz w:val="22"/>
        </w:rPr>
      </w:pPr>
      <w:r>
        <w:rPr>
          <w:rFonts w:ascii="Arial" w:hAnsi="Arial" w:cs="Arial"/>
          <w:iCs/>
          <w:sz w:val="22"/>
        </w:rPr>
        <w:t xml:space="preserve">Sin otro particular, y a la espera de una pronta difusión entre los prestadores del sistema, saludamos a Usted con nuestra más distinguida consideración y estima.   </w:t>
      </w:r>
    </w:p>
    <w:p w:rsidR="002A36F7" w:rsidRDefault="002A36F7" w:rsidP="002A36F7">
      <w:pPr>
        <w:ind w:right="193"/>
        <w:jc w:val="both"/>
        <w:rPr>
          <w:rFonts w:ascii="Arial" w:hAnsi="Arial" w:cs="Arial"/>
          <w:iCs/>
          <w:sz w:val="22"/>
        </w:rPr>
      </w:pPr>
    </w:p>
    <w:p w:rsidR="009403CB" w:rsidRPr="009403CB" w:rsidRDefault="009403CB" w:rsidP="00126741">
      <w:pPr>
        <w:ind w:right="193"/>
        <w:jc w:val="both"/>
        <w:rPr>
          <w:rFonts w:ascii="Arial" w:hAnsi="Arial" w:cs="Arial"/>
          <w:iCs/>
          <w:sz w:val="22"/>
        </w:rPr>
      </w:pPr>
    </w:p>
    <w:p w:rsidR="00D57F26" w:rsidRDefault="00D57F26" w:rsidP="00B47974">
      <w:pPr>
        <w:ind w:right="193"/>
        <w:jc w:val="right"/>
        <w:rPr>
          <w:rFonts w:ascii="Arial" w:hAnsi="Arial" w:cs="Arial"/>
          <w:iCs/>
          <w:sz w:val="22"/>
        </w:rPr>
      </w:pPr>
    </w:p>
    <w:p w:rsidR="00126741" w:rsidRDefault="00126741" w:rsidP="00126741">
      <w:pPr>
        <w:ind w:right="193"/>
        <w:jc w:val="both"/>
        <w:rPr>
          <w:rFonts w:ascii="Arial" w:hAnsi="Arial" w:cs="Arial"/>
          <w:iCs/>
          <w:sz w:val="22"/>
        </w:rPr>
      </w:pPr>
    </w:p>
    <w:p w:rsidR="009F4C25" w:rsidRPr="00D772D4" w:rsidRDefault="00615F35" w:rsidP="00615F35">
      <w:pPr>
        <w:ind w:right="193"/>
        <w:jc w:val="center"/>
        <w:rPr>
          <w:rFonts w:ascii="Arial" w:hAnsi="Arial" w:cs="Arial"/>
          <w:iCs/>
          <w:sz w:val="22"/>
          <w:lang w:val="es-AR"/>
        </w:rPr>
      </w:pPr>
      <w:r w:rsidRPr="00615F35">
        <w:rPr>
          <w:rFonts w:ascii="Arial" w:hAnsi="Arial" w:cs="Arial"/>
          <w:iCs/>
          <w:noProof/>
          <w:sz w:val="22"/>
          <w:lang w:val="es-AR" w:eastAsia="es-AR"/>
        </w:rPr>
        <w:drawing>
          <wp:inline distT="0" distB="0" distL="0" distR="0">
            <wp:extent cx="4914900" cy="2295525"/>
            <wp:effectExtent l="19050" t="0" r="0" b="0"/>
            <wp:docPr id="2" name="Imagen 1" descr="C:\Users\rr\AppData\Local\Microsoft\Windows\INetCache\Content.Outlook\JTAWFWM1\Lo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r\AppData\Local\Microsoft\Windows\INetCache\Content.Outlook\JTAWFWM1\Los4.jpg"/>
                    <pic:cNvPicPr>
                      <a:picLocks noChangeAspect="1" noChangeArrowheads="1"/>
                    </pic:cNvPicPr>
                  </pic:nvPicPr>
                  <pic:blipFill>
                    <a:blip r:embed="rId6" cstate="print"/>
                    <a:srcRect/>
                    <a:stretch>
                      <a:fillRect/>
                    </a:stretch>
                  </pic:blipFill>
                  <pic:spPr bwMode="auto">
                    <a:xfrm>
                      <a:off x="0" y="0"/>
                      <a:ext cx="4925302" cy="2300383"/>
                    </a:xfrm>
                    <a:prstGeom prst="rect">
                      <a:avLst/>
                    </a:prstGeom>
                    <a:noFill/>
                    <a:ln w="9525">
                      <a:noFill/>
                      <a:miter lim="800000"/>
                      <a:headEnd/>
                      <a:tailEnd/>
                    </a:ln>
                  </pic:spPr>
                </pic:pic>
              </a:graphicData>
            </a:graphic>
          </wp:inline>
        </w:drawing>
      </w:r>
    </w:p>
    <w:sectPr w:rsidR="009F4C25" w:rsidRPr="00D772D4" w:rsidSect="00F06380">
      <w:pgSz w:w="11907" w:h="16839" w:code="9"/>
      <w:pgMar w:top="1418" w:right="851" w:bottom="1418"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980"/>
    <w:multiLevelType w:val="hybridMultilevel"/>
    <w:tmpl w:val="1E46CE3E"/>
    <w:lvl w:ilvl="0" w:tplc="703E6A80">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
    <w:nsid w:val="08FE326C"/>
    <w:multiLevelType w:val="multilevel"/>
    <w:tmpl w:val="2F7E50C0"/>
    <w:lvl w:ilvl="0">
      <w:start w:val="8"/>
      <w:numFmt w:val="decimalZero"/>
      <w:lvlText w:val="%1"/>
      <w:lvlJc w:val="left"/>
      <w:pPr>
        <w:tabs>
          <w:tab w:val="num" w:pos="990"/>
        </w:tabs>
        <w:ind w:left="990" w:hanging="990"/>
      </w:pPr>
      <w:rPr>
        <w:rFonts w:hint="default"/>
      </w:rPr>
    </w:lvl>
    <w:lvl w:ilvl="1">
      <w:start w:val="5"/>
      <w:numFmt w:val="decimalZero"/>
      <w:lvlText w:val="%1.%2"/>
      <w:lvlJc w:val="left"/>
      <w:pPr>
        <w:tabs>
          <w:tab w:val="num" w:pos="1837"/>
        </w:tabs>
        <w:ind w:left="1837" w:hanging="990"/>
      </w:pPr>
      <w:rPr>
        <w:rFonts w:hint="default"/>
      </w:rPr>
    </w:lvl>
    <w:lvl w:ilvl="2">
      <w:start w:val="1"/>
      <w:numFmt w:val="decimalZero"/>
      <w:lvlText w:val="%1.%2.%3"/>
      <w:lvlJc w:val="left"/>
      <w:pPr>
        <w:tabs>
          <w:tab w:val="num" w:pos="2684"/>
        </w:tabs>
        <w:ind w:left="2684" w:hanging="990"/>
      </w:pPr>
      <w:rPr>
        <w:rFonts w:hint="default"/>
      </w:rPr>
    </w:lvl>
    <w:lvl w:ilvl="3">
      <w:start w:val="1"/>
      <w:numFmt w:val="decimal"/>
      <w:lvlText w:val="%1.%2.%3.%4"/>
      <w:lvlJc w:val="left"/>
      <w:pPr>
        <w:tabs>
          <w:tab w:val="num" w:pos="3531"/>
        </w:tabs>
        <w:ind w:left="3531" w:hanging="990"/>
      </w:pPr>
      <w:rPr>
        <w:rFonts w:hint="default"/>
      </w:rPr>
    </w:lvl>
    <w:lvl w:ilvl="4">
      <w:start w:val="1"/>
      <w:numFmt w:val="decimal"/>
      <w:lvlText w:val="%1.%2.%3.%4.%5"/>
      <w:lvlJc w:val="left"/>
      <w:pPr>
        <w:tabs>
          <w:tab w:val="num" w:pos="4468"/>
        </w:tabs>
        <w:ind w:left="4468" w:hanging="1080"/>
      </w:pPr>
      <w:rPr>
        <w:rFonts w:hint="default"/>
      </w:rPr>
    </w:lvl>
    <w:lvl w:ilvl="5">
      <w:start w:val="1"/>
      <w:numFmt w:val="decimal"/>
      <w:lvlText w:val="%1.%2.%3.%4.%5.%6"/>
      <w:lvlJc w:val="left"/>
      <w:pPr>
        <w:tabs>
          <w:tab w:val="num" w:pos="5315"/>
        </w:tabs>
        <w:ind w:left="5315" w:hanging="1080"/>
      </w:pPr>
      <w:rPr>
        <w:rFonts w:hint="default"/>
      </w:rPr>
    </w:lvl>
    <w:lvl w:ilvl="6">
      <w:start w:val="1"/>
      <w:numFmt w:val="decimal"/>
      <w:lvlText w:val="%1.%2.%3.%4.%5.%6.%7"/>
      <w:lvlJc w:val="left"/>
      <w:pPr>
        <w:tabs>
          <w:tab w:val="num" w:pos="6522"/>
        </w:tabs>
        <w:ind w:left="6522" w:hanging="1440"/>
      </w:pPr>
      <w:rPr>
        <w:rFonts w:hint="default"/>
      </w:rPr>
    </w:lvl>
    <w:lvl w:ilvl="7">
      <w:start w:val="1"/>
      <w:numFmt w:val="decimal"/>
      <w:lvlText w:val="%1.%2.%3.%4.%5.%6.%7.%8"/>
      <w:lvlJc w:val="left"/>
      <w:pPr>
        <w:tabs>
          <w:tab w:val="num" w:pos="7369"/>
        </w:tabs>
        <w:ind w:left="7369" w:hanging="1440"/>
      </w:pPr>
      <w:rPr>
        <w:rFonts w:hint="default"/>
      </w:rPr>
    </w:lvl>
    <w:lvl w:ilvl="8">
      <w:start w:val="1"/>
      <w:numFmt w:val="decimal"/>
      <w:lvlText w:val="%1.%2.%3.%4.%5.%6.%7.%8.%9"/>
      <w:lvlJc w:val="left"/>
      <w:pPr>
        <w:tabs>
          <w:tab w:val="num" w:pos="8576"/>
        </w:tabs>
        <w:ind w:left="8576" w:hanging="1800"/>
      </w:pPr>
      <w:rPr>
        <w:rFonts w:hint="default"/>
      </w:rPr>
    </w:lvl>
  </w:abstractNum>
  <w:abstractNum w:abstractNumId="2">
    <w:nsid w:val="0EE06037"/>
    <w:multiLevelType w:val="singleLevel"/>
    <w:tmpl w:val="EC62184C"/>
    <w:lvl w:ilvl="0">
      <w:start w:val="3"/>
      <w:numFmt w:val="bullet"/>
      <w:lvlText w:val="-"/>
      <w:lvlJc w:val="left"/>
      <w:pPr>
        <w:tabs>
          <w:tab w:val="num" w:pos="3195"/>
        </w:tabs>
        <w:ind w:left="3195" w:hanging="360"/>
      </w:pPr>
      <w:rPr>
        <w:rFonts w:ascii="Times New Roman" w:hAnsi="Times New Roman" w:hint="default"/>
        <w:sz w:val="24"/>
      </w:rPr>
    </w:lvl>
  </w:abstractNum>
  <w:abstractNum w:abstractNumId="3">
    <w:nsid w:val="11A81718"/>
    <w:multiLevelType w:val="hybridMultilevel"/>
    <w:tmpl w:val="30EC4B9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24E23123"/>
    <w:multiLevelType w:val="hybridMultilevel"/>
    <w:tmpl w:val="11182488"/>
    <w:lvl w:ilvl="0" w:tplc="475859C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D668E9"/>
    <w:multiLevelType w:val="singleLevel"/>
    <w:tmpl w:val="0AA49D9C"/>
    <w:lvl w:ilvl="0">
      <w:start w:val="3"/>
      <w:numFmt w:val="bullet"/>
      <w:lvlText w:val=""/>
      <w:lvlJc w:val="left"/>
      <w:pPr>
        <w:tabs>
          <w:tab w:val="num" w:pos="2490"/>
        </w:tabs>
        <w:ind w:left="2490" w:hanging="360"/>
      </w:pPr>
      <w:rPr>
        <w:rFonts w:ascii="Symbol" w:hAnsi="Symbol" w:hint="default"/>
      </w:rPr>
    </w:lvl>
  </w:abstractNum>
  <w:abstractNum w:abstractNumId="6">
    <w:nsid w:val="403570DF"/>
    <w:multiLevelType w:val="hybridMultilevel"/>
    <w:tmpl w:val="BDD04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D0215C6"/>
    <w:multiLevelType w:val="hybridMultilevel"/>
    <w:tmpl w:val="1940368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compat/>
  <w:rsids>
    <w:rsidRoot w:val="00FF49E0"/>
    <w:rsid w:val="00002747"/>
    <w:rsid w:val="0001286F"/>
    <w:rsid w:val="0001755C"/>
    <w:rsid w:val="000208D7"/>
    <w:rsid w:val="00020F4E"/>
    <w:rsid w:val="000211F8"/>
    <w:rsid w:val="0002183D"/>
    <w:rsid w:val="0002214D"/>
    <w:rsid w:val="000254C3"/>
    <w:rsid w:val="00027B57"/>
    <w:rsid w:val="00035D03"/>
    <w:rsid w:val="000363D9"/>
    <w:rsid w:val="0003646E"/>
    <w:rsid w:val="00044495"/>
    <w:rsid w:val="000463CA"/>
    <w:rsid w:val="00046616"/>
    <w:rsid w:val="00052A66"/>
    <w:rsid w:val="0005333B"/>
    <w:rsid w:val="00062A75"/>
    <w:rsid w:val="0006513F"/>
    <w:rsid w:val="00071AA8"/>
    <w:rsid w:val="00073D0B"/>
    <w:rsid w:val="00074075"/>
    <w:rsid w:val="000827BC"/>
    <w:rsid w:val="00082870"/>
    <w:rsid w:val="00083AAC"/>
    <w:rsid w:val="000874CA"/>
    <w:rsid w:val="00091241"/>
    <w:rsid w:val="0009251E"/>
    <w:rsid w:val="000A3D67"/>
    <w:rsid w:val="000A4377"/>
    <w:rsid w:val="000B60C3"/>
    <w:rsid w:val="000B6E3C"/>
    <w:rsid w:val="000B7316"/>
    <w:rsid w:val="000C03AA"/>
    <w:rsid w:val="000C0B26"/>
    <w:rsid w:val="000C393D"/>
    <w:rsid w:val="000C5F18"/>
    <w:rsid w:val="000C5FFC"/>
    <w:rsid w:val="000D566A"/>
    <w:rsid w:val="000E123E"/>
    <w:rsid w:val="000E3B1A"/>
    <w:rsid w:val="000E446D"/>
    <w:rsid w:val="000E61F0"/>
    <w:rsid w:val="000F2785"/>
    <w:rsid w:val="000F27B7"/>
    <w:rsid w:val="000F3421"/>
    <w:rsid w:val="000F6EC6"/>
    <w:rsid w:val="00104342"/>
    <w:rsid w:val="00106BAB"/>
    <w:rsid w:val="00110388"/>
    <w:rsid w:val="00126432"/>
    <w:rsid w:val="00126741"/>
    <w:rsid w:val="00133724"/>
    <w:rsid w:val="00136F6C"/>
    <w:rsid w:val="00137216"/>
    <w:rsid w:val="00142142"/>
    <w:rsid w:val="00142294"/>
    <w:rsid w:val="00150583"/>
    <w:rsid w:val="00155803"/>
    <w:rsid w:val="00155ECF"/>
    <w:rsid w:val="0016025C"/>
    <w:rsid w:val="00161FA2"/>
    <w:rsid w:val="00165628"/>
    <w:rsid w:val="0016619F"/>
    <w:rsid w:val="0017061A"/>
    <w:rsid w:val="001726D5"/>
    <w:rsid w:val="0018780C"/>
    <w:rsid w:val="00193124"/>
    <w:rsid w:val="00196161"/>
    <w:rsid w:val="00197B41"/>
    <w:rsid w:val="001A010D"/>
    <w:rsid w:val="001A22BE"/>
    <w:rsid w:val="001A33F1"/>
    <w:rsid w:val="001A39FA"/>
    <w:rsid w:val="001B3A06"/>
    <w:rsid w:val="001B6AAF"/>
    <w:rsid w:val="001B7DB4"/>
    <w:rsid w:val="001C3AE6"/>
    <w:rsid w:val="001C405C"/>
    <w:rsid w:val="001D1081"/>
    <w:rsid w:val="001D3086"/>
    <w:rsid w:val="001D4A4B"/>
    <w:rsid w:val="001E1BC2"/>
    <w:rsid w:val="001E2627"/>
    <w:rsid w:val="001E5C86"/>
    <w:rsid w:val="001E668E"/>
    <w:rsid w:val="001F0AA6"/>
    <w:rsid w:val="001F246A"/>
    <w:rsid w:val="002035D7"/>
    <w:rsid w:val="00203F83"/>
    <w:rsid w:val="002067ED"/>
    <w:rsid w:val="0020757A"/>
    <w:rsid w:val="0021054A"/>
    <w:rsid w:val="00222480"/>
    <w:rsid w:val="002373A8"/>
    <w:rsid w:val="00240C01"/>
    <w:rsid w:val="00242E0E"/>
    <w:rsid w:val="00251901"/>
    <w:rsid w:val="002519C1"/>
    <w:rsid w:val="00256E18"/>
    <w:rsid w:val="002573B4"/>
    <w:rsid w:val="00261FE5"/>
    <w:rsid w:val="00265CDF"/>
    <w:rsid w:val="002666F0"/>
    <w:rsid w:val="00267FFA"/>
    <w:rsid w:val="00271D6A"/>
    <w:rsid w:val="00275701"/>
    <w:rsid w:val="00284DDE"/>
    <w:rsid w:val="00290FF5"/>
    <w:rsid w:val="002912AA"/>
    <w:rsid w:val="002A19B4"/>
    <w:rsid w:val="002A28E3"/>
    <w:rsid w:val="002A2C1A"/>
    <w:rsid w:val="002A36F7"/>
    <w:rsid w:val="002A4FD1"/>
    <w:rsid w:val="002A55AF"/>
    <w:rsid w:val="002A7007"/>
    <w:rsid w:val="002A72D6"/>
    <w:rsid w:val="002B5038"/>
    <w:rsid w:val="002B6009"/>
    <w:rsid w:val="002C2DEF"/>
    <w:rsid w:val="002C3FBA"/>
    <w:rsid w:val="002C473E"/>
    <w:rsid w:val="002C4F75"/>
    <w:rsid w:val="002C6B21"/>
    <w:rsid w:val="002C70E9"/>
    <w:rsid w:val="002D67D2"/>
    <w:rsid w:val="002D68AF"/>
    <w:rsid w:val="002D6F9C"/>
    <w:rsid w:val="002E24C8"/>
    <w:rsid w:val="002E3335"/>
    <w:rsid w:val="002F0276"/>
    <w:rsid w:val="002F298F"/>
    <w:rsid w:val="002F29CA"/>
    <w:rsid w:val="002F76C6"/>
    <w:rsid w:val="00301699"/>
    <w:rsid w:val="00305AA5"/>
    <w:rsid w:val="00316575"/>
    <w:rsid w:val="00321F35"/>
    <w:rsid w:val="00335D06"/>
    <w:rsid w:val="00340757"/>
    <w:rsid w:val="003416D5"/>
    <w:rsid w:val="003531E1"/>
    <w:rsid w:val="00353881"/>
    <w:rsid w:val="00356CBC"/>
    <w:rsid w:val="00381966"/>
    <w:rsid w:val="00383D2A"/>
    <w:rsid w:val="00386D5B"/>
    <w:rsid w:val="00390ACB"/>
    <w:rsid w:val="00391EAD"/>
    <w:rsid w:val="00395862"/>
    <w:rsid w:val="00397BAB"/>
    <w:rsid w:val="003B0AB1"/>
    <w:rsid w:val="003B2D4B"/>
    <w:rsid w:val="003B648F"/>
    <w:rsid w:val="003C1FB9"/>
    <w:rsid w:val="003C4767"/>
    <w:rsid w:val="003C5CC4"/>
    <w:rsid w:val="003C62AA"/>
    <w:rsid w:val="003C7CDA"/>
    <w:rsid w:val="003D1CD4"/>
    <w:rsid w:val="003D6A43"/>
    <w:rsid w:val="003E74F6"/>
    <w:rsid w:val="003F06BB"/>
    <w:rsid w:val="003F4B99"/>
    <w:rsid w:val="003F6245"/>
    <w:rsid w:val="004028DB"/>
    <w:rsid w:val="0040667A"/>
    <w:rsid w:val="00414B14"/>
    <w:rsid w:val="004254E0"/>
    <w:rsid w:val="0043230A"/>
    <w:rsid w:val="004323FC"/>
    <w:rsid w:val="00433163"/>
    <w:rsid w:val="00437651"/>
    <w:rsid w:val="004421BF"/>
    <w:rsid w:val="00443199"/>
    <w:rsid w:val="00445C5E"/>
    <w:rsid w:val="00455AFF"/>
    <w:rsid w:val="00461B8D"/>
    <w:rsid w:val="00462351"/>
    <w:rsid w:val="00491544"/>
    <w:rsid w:val="004916F3"/>
    <w:rsid w:val="004920D3"/>
    <w:rsid w:val="004A2619"/>
    <w:rsid w:val="004B2055"/>
    <w:rsid w:val="004B269B"/>
    <w:rsid w:val="004B29FF"/>
    <w:rsid w:val="004B3658"/>
    <w:rsid w:val="004B392F"/>
    <w:rsid w:val="004D1176"/>
    <w:rsid w:val="004D2FA4"/>
    <w:rsid w:val="004D4DCD"/>
    <w:rsid w:val="004D74C7"/>
    <w:rsid w:val="004E0BB0"/>
    <w:rsid w:val="004E7647"/>
    <w:rsid w:val="004F4330"/>
    <w:rsid w:val="004F718D"/>
    <w:rsid w:val="005008A0"/>
    <w:rsid w:val="00500B32"/>
    <w:rsid w:val="0050142D"/>
    <w:rsid w:val="005123BF"/>
    <w:rsid w:val="00515788"/>
    <w:rsid w:val="00523CFF"/>
    <w:rsid w:val="0052668B"/>
    <w:rsid w:val="00532F57"/>
    <w:rsid w:val="005333D8"/>
    <w:rsid w:val="00533DE2"/>
    <w:rsid w:val="00535F0A"/>
    <w:rsid w:val="00536607"/>
    <w:rsid w:val="005401E5"/>
    <w:rsid w:val="00541ED6"/>
    <w:rsid w:val="0054324A"/>
    <w:rsid w:val="00547ED5"/>
    <w:rsid w:val="00551C5E"/>
    <w:rsid w:val="005604E6"/>
    <w:rsid w:val="00560712"/>
    <w:rsid w:val="00560E64"/>
    <w:rsid w:val="00565526"/>
    <w:rsid w:val="00581613"/>
    <w:rsid w:val="00584DB1"/>
    <w:rsid w:val="00590F36"/>
    <w:rsid w:val="0059399B"/>
    <w:rsid w:val="005A17FC"/>
    <w:rsid w:val="005A4B9F"/>
    <w:rsid w:val="005A6D2B"/>
    <w:rsid w:val="005A72AC"/>
    <w:rsid w:val="005B3E40"/>
    <w:rsid w:val="005B7468"/>
    <w:rsid w:val="005C1388"/>
    <w:rsid w:val="005C399B"/>
    <w:rsid w:val="005E5EEB"/>
    <w:rsid w:val="00601862"/>
    <w:rsid w:val="00602DA3"/>
    <w:rsid w:val="0060679F"/>
    <w:rsid w:val="00615F35"/>
    <w:rsid w:val="00623DFB"/>
    <w:rsid w:val="0062689A"/>
    <w:rsid w:val="006366A7"/>
    <w:rsid w:val="006375D3"/>
    <w:rsid w:val="00637ACE"/>
    <w:rsid w:val="00640FB8"/>
    <w:rsid w:val="006415B4"/>
    <w:rsid w:val="006417C8"/>
    <w:rsid w:val="0064206D"/>
    <w:rsid w:val="0064347F"/>
    <w:rsid w:val="0065007E"/>
    <w:rsid w:val="00656288"/>
    <w:rsid w:val="006571DE"/>
    <w:rsid w:val="00660115"/>
    <w:rsid w:val="00661644"/>
    <w:rsid w:val="00661F55"/>
    <w:rsid w:val="00664D45"/>
    <w:rsid w:val="00665A49"/>
    <w:rsid w:val="00666DBA"/>
    <w:rsid w:val="00677D45"/>
    <w:rsid w:val="0068078F"/>
    <w:rsid w:val="00681CC7"/>
    <w:rsid w:val="006835D5"/>
    <w:rsid w:val="00685D0F"/>
    <w:rsid w:val="00687B93"/>
    <w:rsid w:val="00687F1B"/>
    <w:rsid w:val="0069222B"/>
    <w:rsid w:val="00693AA9"/>
    <w:rsid w:val="00694C10"/>
    <w:rsid w:val="00697C04"/>
    <w:rsid w:val="006A0C37"/>
    <w:rsid w:val="006A50D8"/>
    <w:rsid w:val="006D4B8A"/>
    <w:rsid w:val="006E0E36"/>
    <w:rsid w:val="006E468E"/>
    <w:rsid w:val="006F2DFC"/>
    <w:rsid w:val="006F5862"/>
    <w:rsid w:val="006F666C"/>
    <w:rsid w:val="00703C38"/>
    <w:rsid w:val="00713963"/>
    <w:rsid w:val="00724114"/>
    <w:rsid w:val="00725206"/>
    <w:rsid w:val="00733126"/>
    <w:rsid w:val="007361D7"/>
    <w:rsid w:val="007459FD"/>
    <w:rsid w:val="007609CE"/>
    <w:rsid w:val="00761C4A"/>
    <w:rsid w:val="007710FD"/>
    <w:rsid w:val="00773ED6"/>
    <w:rsid w:val="00784BC2"/>
    <w:rsid w:val="007922E6"/>
    <w:rsid w:val="00794E6D"/>
    <w:rsid w:val="007954B3"/>
    <w:rsid w:val="007B7341"/>
    <w:rsid w:val="007B783B"/>
    <w:rsid w:val="007C116B"/>
    <w:rsid w:val="007D03A4"/>
    <w:rsid w:val="007D2BF3"/>
    <w:rsid w:val="007E4514"/>
    <w:rsid w:val="007E5C02"/>
    <w:rsid w:val="007F11CB"/>
    <w:rsid w:val="007F4AD2"/>
    <w:rsid w:val="008057EB"/>
    <w:rsid w:val="00811D14"/>
    <w:rsid w:val="008209D5"/>
    <w:rsid w:val="00821148"/>
    <w:rsid w:val="00825039"/>
    <w:rsid w:val="00833DA9"/>
    <w:rsid w:val="008343F2"/>
    <w:rsid w:val="00834BD3"/>
    <w:rsid w:val="0084515C"/>
    <w:rsid w:val="00853006"/>
    <w:rsid w:val="00853D3A"/>
    <w:rsid w:val="008621E5"/>
    <w:rsid w:val="00863AB9"/>
    <w:rsid w:val="00867438"/>
    <w:rsid w:val="00870719"/>
    <w:rsid w:val="008736F2"/>
    <w:rsid w:val="00873BBA"/>
    <w:rsid w:val="00874C2C"/>
    <w:rsid w:val="00876B6B"/>
    <w:rsid w:val="008770EA"/>
    <w:rsid w:val="008834C4"/>
    <w:rsid w:val="008857B3"/>
    <w:rsid w:val="00886A31"/>
    <w:rsid w:val="00886EC7"/>
    <w:rsid w:val="00892298"/>
    <w:rsid w:val="00894416"/>
    <w:rsid w:val="00895168"/>
    <w:rsid w:val="0089573F"/>
    <w:rsid w:val="00897D2C"/>
    <w:rsid w:val="008A3EF1"/>
    <w:rsid w:val="008A655A"/>
    <w:rsid w:val="008C55B7"/>
    <w:rsid w:val="008D28EB"/>
    <w:rsid w:val="008D48A4"/>
    <w:rsid w:val="008E1D48"/>
    <w:rsid w:val="008E39A3"/>
    <w:rsid w:val="008F13C1"/>
    <w:rsid w:val="008F3256"/>
    <w:rsid w:val="008F4143"/>
    <w:rsid w:val="008F4145"/>
    <w:rsid w:val="009004CA"/>
    <w:rsid w:val="009017BD"/>
    <w:rsid w:val="009021E6"/>
    <w:rsid w:val="0090781B"/>
    <w:rsid w:val="00907C56"/>
    <w:rsid w:val="0091486E"/>
    <w:rsid w:val="0092186B"/>
    <w:rsid w:val="00921D0F"/>
    <w:rsid w:val="009265E1"/>
    <w:rsid w:val="009403CB"/>
    <w:rsid w:val="00941B44"/>
    <w:rsid w:val="00942BBE"/>
    <w:rsid w:val="00944E34"/>
    <w:rsid w:val="00953226"/>
    <w:rsid w:val="00955C68"/>
    <w:rsid w:val="00956C5D"/>
    <w:rsid w:val="0096262C"/>
    <w:rsid w:val="00962A4B"/>
    <w:rsid w:val="0096441C"/>
    <w:rsid w:val="00964CE2"/>
    <w:rsid w:val="00966424"/>
    <w:rsid w:val="0099149D"/>
    <w:rsid w:val="00993873"/>
    <w:rsid w:val="00995F7C"/>
    <w:rsid w:val="009A5229"/>
    <w:rsid w:val="009B08D8"/>
    <w:rsid w:val="009B10A7"/>
    <w:rsid w:val="009C543F"/>
    <w:rsid w:val="009C6E73"/>
    <w:rsid w:val="009D0CE5"/>
    <w:rsid w:val="009D0D60"/>
    <w:rsid w:val="009D3A4E"/>
    <w:rsid w:val="009E0CCA"/>
    <w:rsid w:val="009E4325"/>
    <w:rsid w:val="009E6226"/>
    <w:rsid w:val="009F0F93"/>
    <w:rsid w:val="009F1055"/>
    <w:rsid w:val="009F4C25"/>
    <w:rsid w:val="009F5582"/>
    <w:rsid w:val="00A01BFD"/>
    <w:rsid w:val="00A03BE6"/>
    <w:rsid w:val="00A124A6"/>
    <w:rsid w:val="00A14479"/>
    <w:rsid w:val="00A1690C"/>
    <w:rsid w:val="00A20581"/>
    <w:rsid w:val="00A21083"/>
    <w:rsid w:val="00A24E6C"/>
    <w:rsid w:val="00A30C01"/>
    <w:rsid w:val="00A3329F"/>
    <w:rsid w:val="00A429CD"/>
    <w:rsid w:val="00A5066E"/>
    <w:rsid w:val="00A5252F"/>
    <w:rsid w:val="00A54BC1"/>
    <w:rsid w:val="00A6212D"/>
    <w:rsid w:val="00A63C6F"/>
    <w:rsid w:val="00A7642B"/>
    <w:rsid w:val="00A83A25"/>
    <w:rsid w:val="00A83FA3"/>
    <w:rsid w:val="00A845EB"/>
    <w:rsid w:val="00A91141"/>
    <w:rsid w:val="00A92539"/>
    <w:rsid w:val="00A92A89"/>
    <w:rsid w:val="00A95B28"/>
    <w:rsid w:val="00A960EF"/>
    <w:rsid w:val="00A96F96"/>
    <w:rsid w:val="00AA4632"/>
    <w:rsid w:val="00AA4E2C"/>
    <w:rsid w:val="00AA6A84"/>
    <w:rsid w:val="00AA6C5A"/>
    <w:rsid w:val="00AB6931"/>
    <w:rsid w:val="00AC3571"/>
    <w:rsid w:val="00AC61BD"/>
    <w:rsid w:val="00AC62C0"/>
    <w:rsid w:val="00AD0266"/>
    <w:rsid w:val="00AD2720"/>
    <w:rsid w:val="00AD3B46"/>
    <w:rsid w:val="00AD61C1"/>
    <w:rsid w:val="00AE077F"/>
    <w:rsid w:val="00AE2FC2"/>
    <w:rsid w:val="00AF139C"/>
    <w:rsid w:val="00AF2915"/>
    <w:rsid w:val="00AF5BF9"/>
    <w:rsid w:val="00B07FD5"/>
    <w:rsid w:val="00B13830"/>
    <w:rsid w:val="00B14F82"/>
    <w:rsid w:val="00B20096"/>
    <w:rsid w:val="00B20B30"/>
    <w:rsid w:val="00B21562"/>
    <w:rsid w:val="00B2660B"/>
    <w:rsid w:val="00B30C0E"/>
    <w:rsid w:val="00B30DBE"/>
    <w:rsid w:val="00B376F3"/>
    <w:rsid w:val="00B441AB"/>
    <w:rsid w:val="00B45A19"/>
    <w:rsid w:val="00B47974"/>
    <w:rsid w:val="00B52175"/>
    <w:rsid w:val="00B52863"/>
    <w:rsid w:val="00B52DBF"/>
    <w:rsid w:val="00B66805"/>
    <w:rsid w:val="00B677F2"/>
    <w:rsid w:val="00B72209"/>
    <w:rsid w:val="00B77D79"/>
    <w:rsid w:val="00B856D1"/>
    <w:rsid w:val="00B87B96"/>
    <w:rsid w:val="00B9375A"/>
    <w:rsid w:val="00B959AD"/>
    <w:rsid w:val="00B960E9"/>
    <w:rsid w:val="00B96AD4"/>
    <w:rsid w:val="00BA3039"/>
    <w:rsid w:val="00BB3A4E"/>
    <w:rsid w:val="00BB3EDE"/>
    <w:rsid w:val="00BB5DE7"/>
    <w:rsid w:val="00BB7068"/>
    <w:rsid w:val="00BC12B0"/>
    <w:rsid w:val="00BD1F47"/>
    <w:rsid w:val="00BD480E"/>
    <w:rsid w:val="00BD64D1"/>
    <w:rsid w:val="00BD65CC"/>
    <w:rsid w:val="00BE17BB"/>
    <w:rsid w:val="00BE1DE3"/>
    <w:rsid w:val="00BE20BB"/>
    <w:rsid w:val="00BE3FBD"/>
    <w:rsid w:val="00BE56E8"/>
    <w:rsid w:val="00BF0807"/>
    <w:rsid w:val="00BF4A0E"/>
    <w:rsid w:val="00BF77AE"/>
    <w:rsid w:val="00C04D86"/>
    <w:rsid w:val="00C064AE"/>
    <w:rsid w:val="00C10ABF"/>
    <w:rsid w:val="00C11049"/>
    <w:rsid w:val="00C11E67"/>
    <w:rsid w:val="00C174B9"/>
    <w:rsid w:val="00C20127"/>
    <w:rsid w:val="00C22A6A"/>
    <w:rsid w:val="00C243DD"/>
    <w:rsid w:val="00C26603"/>
    <w:rsid w:val="00C27B7D"/>
    <w:rsid w:val="00C30090"/>
    <w:rsid w:val="00C316F8"/>
    <w:rsid w:val="00C34783"/>
    <w:rsid w:val="00C40BEF"/>
    <w:rsid w:val="00C44D81"/>
    <w:rsid w:val="00C55EC1"/>
    <w:rsid w:val="00C5691C"/>
    <w:rsid w:val="00C56FCB"/>
    <w:rsid w:val="00C61C1D"/>
    <w:rsid w:val="00C64859"/>
    <w:rsid w:val="00C64862"/>
    <w:rsid w:val="00C80E68"/>
    <w:rsid w:val="00C81A08"/>
    <w:rsid w:val="00C81EBD"/>
    <w:rsid w:val="00C834F8"/>
    <w:rsid w:val="00C872A4"/>
    <w:rsid w:val="00C92D59"/>
    <w:rsid w:val="00CA2724"/>
    <w:rsid w:val="00CA285C"/>
    <w:rsid w:val="00CA4602"/>
    <w:rsid w:val="00CC624F"/>
    <w:rsid w:val="00CC72DB"/>
    <w:rsid w:val="00CD47A9"/>
    <w:rsid w:val="00CE0F3F"/>
    <w:rsid w:val="00CE1C9F"/>
    <w:rsid w:val="00CF0C7F"/>
    <w:rsid w:val="00CF6517"/>
    <w:rsid w:val="00D00735"/>
    <w:rsid w:val="00D008F5"/>
    <w:rsid w:val="00D02AEB"/>
    <w:rsid w:val="00D05505"/>
    <w:rsid w:val="00D117F8"/>
    <w:rsid w:val="00D17E5B"/>
    <w:rsid w:val="00D200A2"/>
    <w:rsid w:val="00D27E8E"/>
    <w:rsid w:val="00D3786E"/>
    <w:rsid w:val="00D46F24"/>
    <w:rsid w:val="00D47CD1"/>
    <w:rsid w:val="00D5153F"/>
    <w:rsid w:val="00D5714D"/>
    <w:rsid w:val="00D57F26"/>
    <w:rsid w:val="00D629E9"/>
    <w:rsid w:val="00D772D4"/>
    <w:rsid w:val="00D84DB2"/>
    <w:rsid w:val="00D94898"/>
    <w:rsid w:val="00DB0125"/>
    <w:rsid w:val="00DB1224"/>
    <w:rsid w:val="00DB64CA"/>
    <w:rsid w:val="00DC03A7"/>
    <w:rsid w:val="00DC51AD"/>
    <w:rsid w:val="00DC7C1E"/>
    <w:rsid w:val="00DC7D20"/>
    <w:rsid w:val="00DD0F6F"/>
    <w:rsid w:val="00DD3FF6"/>
    <w:rsid w:val="00DD4F0B"/>
    <w:rsid w:val="00DD7B5C"/>
    <w:rsid w:val="00DE085F"/>
    <w:rsid w:val="00DE16F8"/>
    <w:rsid w:val="00DF0FB6"/>
    <w:rsid w:val="00DF141D"/>
    <w:rsid w:val="00DF14DC"/>
    <w:rsid w:val="00DF2627"/>
    <w:rsid w:val="00E00688"/>
    <w:rsid w:val="00E01D67"/>
    <w:rsid w:val="00E03A6A"/>
    <w:rsid w:val="00E04A44"/>
    <w:rsid w:val="00E0582A"/>
    <w:rsid w:val="00E059C9"/>
    <w:rsid w:val="00E10254"/>
    <w:rsid w:val="00E12517"/>
    <w:rsid w:val="00E12870"/>
    <w:rsid w:val="00E154E1"/>
    <w:rsid w:val="00E16E6E"/>
    <w:rsid w:val="00E20217"/>
    <w:rsid w:val="00E21329"/>
    <w:rsid w:val="00E255D0"/>
    <w:rsid w:val="00E30776"/>
    <w:rsid w:val="00E31195"/>
    <w:rsid w:val="00E4138D"/>
    <w:rsid w:val="00E42641"/>
    <w:rsid w:val="00E427D8"/>
    <w:rsid w:val="00E4346C"/>
    <w:rsid w:val="00E529E8"/>
    <w:rsid w:val="00E5517D"/>
    <w:rsid w:val="00E565E0"/>
    <w:rsid w:val="00E644A4"/>
    <w:rsid w:val="00E669EB"/>
    <w:rsid w:val="00E72373"/>
    <w:rsid w:val="00E744F7"/>
    <w:rsid w:val="00E77A17"/>
    <w:rsid w:val="00E8098B"/>
    <w:rsid w:val="00E8308E"/>
    <w:rsid w:val="00E85F13"/>
    <w:rsid w:val="00E904CA"/>
    <w:rsid w:val="00E95498"/>
    <w:rsid w:val="00E977B6"/>
    <w:rsid w:val="00EA3A69"/>
    <w:rsid w:val="00EA56AA"/>
    <w:rsid w:val="00EA6DC2"/>
    <w:rsid w:val="00EB0736"/>
    <w:rsid w:val="00EC2FEF"/>
    <w:rsid w:val="00ED0334"/>
    <w:rsid w:val="00ED0C34"/>
    <w:rsid w:val="00ED5978"/>
    <w:rsid w:val="00EE0557"/>
    <w:rsid w:val="00EE3B76"/>
    <w:rsid w:val="00EE4257"/>
    <w:rsid w:val="00EE5799"/>
    <w:rsid w:val="00EF2959"/>
    <w:rsid w:val="00EF3194"/>
    <w:rsid w:val="00EF580B"/>
    <w:rsid w:val="00F03ABD"/>
    <w:rsid w:val="00F04277"/>
    <w:rsid w:val="00F047C9"/>
    <w:rsid w:val="00F06380"/>
    <w:rsid w:val="00F06494"/>
    <w:rsid w:val="00F06EFA"/>
    <w:rsid w:val="00F10BA3"/>
    <w:rsid w:val="00F10D6F"/>
    <w:rsid w:val="00F1133A"/>
    <w:rsid w:val="00F124F8"/>
    <w:rsid w:val="00F16E18"/>
    <w:rsid w:val="00F33FA9"/>
    <w:rsid w:val="00F3586E"/>
    <w:rsid w:val="00F37E68"/>
    <w:rsid w:val="00F40A2D"/>
    <w:rsid w:val="00F4315C"/>
    <w:rsid w:val="00F43B4F"/>
    <w:rsid w:val="00F44A36"/>
    <w:rsid w:val="00F46307"/>
    <w:rsid w:val="00F47B9F"/>
    <w:rsid w:val="00F50360"/>
    <w:rsid w:val="00F51EA1"/>
    <w:rsid w:val="00F539E7"/>
    <w:rsid w:val="00F55F73"/>
    <w:rsid w:val="00F617AA"/>
    <w:rsid w:val="00F61BEE"/>
    <w:rsid w:val="00F67A0C"/>
    <w:rsid w:val="00F75361"/>
    <w:rsid w:val="00F77B59"/>
    <w:rsid w:val="00F80FF3"/>
    <w:rsid w:val="00F83FE8"/>
    <w:rsid w:val="00F868C3"/>
    <w:rsid w:val="00F91688"/>
    <w:rsid w:val="00F928C0"/>
    <w:rsid w:val="00FA6558"/>
    <w:rsid w:val="00FC1126"/>
    <w:rsid w:val="00FC3A67"/>
    <w:rsid w:val="00FD2CB0"/>
    <w:rsid w:val="00FD6F24"/>
    <w:rsid w:val="00FE54C0"/>
    <w:rsid w:val="00FF01FA"/>
    <w:rsid w:val="00FF1FF1"/>
    <w:rsid w:val="00FF48D3"/>
    <w:rsid w:val="00FF49E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F4E"/>
    <w:rPr>
      <w:lang w:val="es-ES_tradnl" w:eastAsia="es-ES"/>
    </w:rPr>
  </w:style>
  <w:style w:type="paragraph" w:styleId="Ttulo1">
    <w:name w:val="heading 1"/>
    <w:basedOn w:val="Normal"/>
    <w:next w:val="Normal"/>
    <w:qFormat/>
    <w:rsid w:val="00020F4E"/>
    <w:pPr>
      <w:keepNext/>
      <w:spacing w:before="240" w:after="60"/>
      <w:outlineLvl w:val="0"/>
    </w:pPr>
    <w:rPr>
      <w:rFonts w:ascii="Arial" w:hAnsi="Arial"/>
      <w:b/>
      <w:kern w:val="28"/>
      <w:sz w:val="28"/>
    </w:rPr>
  </w:style>
  <w:style w:type="paragraph" w:styleId="Ttulo2">
    <w:name w:val="heading 2"/>
    <w:basedOn w:val="Normal"/>
    <w:next w:val="Normal"/>
    <w:qFormat/>
    <w:rsid w:val="00020F4E"/>
    <w:pPr>
      <w:keepNext/>
      <w:ind w:left="142" w:right="-851"/>
      <w:jc w:val="both"/>
      <w:outlineLvl w:val="1"/>
    </w:pPr>
    <w:rPr>
      <w:rFonts w:ascii="Bookman Old Style" w:hAnsi="Bookman Old Style"/>
      <w:i/>
      <w:sz w:val="24"/>
    </w:rPr>
  </w:style>
  <w:style w:type="paragraph" w:styleId="Ttulo3">
    <w:name w:val="heading 3"/>
    <w:basedOn w:val="Normal"/>
    <w:next w:val="Normal"/>
    <w:qFormat/>
    <w:rsid w:val="00020F4E"/>
    <w:pPr>
      <w:keepNext/>
      <w:outlineLvl w:val="2"/>
    </w:pPr>
    <w:rPr>
      <w:rFonts w:ascii="Bookman Old Style" w:hAnsi="Bookman Old Style"/>
      <w:i/>
      <w:sz w:val="24"/>
    </w:rPr>
  </w:style>
  <w:style w:type="paragraph" w:styleId="Ttulo4">
    <w:name w:val="heading 4"/>
    <w:basedOn w:val="Normal"/>
    <w:next w:val="Normal"/>
    <w:qFormat/>
    <w:rsid w:val="00020F4E"/>
    <w:pPr>
      <w:keepNext/>
      <w:tabs>
        <w:tab w:val="left" w:pos="9356"/>
      </w:tabs>
      <w:ind w:right="-799"/>
      <w:jc w:val="both"/>
      <w:outlineLvl w:val="3"/>
    </w:pPr>
    <w:rPr>
      <w:rFonts w:ascii="Bookman Old Style" w:hAnsi="Bookman Old Style"/>
      <w:i/>
      <w:sz w:val="24"/>
    </w:rPr>
  </w:style>
  <w:style w:type="paragraph" w:styleId="Ttulo5">
    <w:name w:val="heading 5"/>
    <w:basedOn w:val="Normal"/>
    <w:next w:val="Normal"/>
    <w:qFormat/>
    <w:rsid w:val="00020F4E"/>
    <w:pPr>
      <w:keepNext/>
      <w:tabs>
        <w:tab w:val="left" w:pos="4536"/>
        <w:tab w:val="left" w:pos="7371"/>
      </w:tabs>
      <w:ind w:right="-794"/>
      <w:jc w:val="both"/>
      <w:outlineLvl w:val="4"/>
    </w:pPr>
    <w:rPr>
      <w:rFonts w:ascii="Bookman Old Style" w:hAnsi="Bookman Old Style"/>
      <w:i/>
      <w:sz w:val="28"/>
    </w:rPr>
  </w:style>
  <w:style w:type="paragraph" w:styleId="Ttulo6">
    <w:name w:val="heading 6"/>
    <w:basedOn w:val="Normal"/>
    <w:next w:val="Normal"/>
    <w:qFormat/>
    <w:rsid w:val="00020F4E"/>
    <w:pPr>
      <w:keepNext/>
      <w:tabs>
        <w:tab w:val="left" w:pos="4536"/>
        <w:tab w:val="left" w:pos="7371"/>
      </w:tabs>
      <w:outlineLvl w:val="5"/>
    </w:pPr>
    <w:rPr>
      <w:rFonts w:ascii="Bookman Old Style" w:hAnsi="Bookman Old Style"/>
      <w:i/>
      <w:sz w:val="28"/>
    </w:rPr>
  </w:style>
  <w:style w:type="paragraph" w:styleId="Ttulo7">
    <w:name w:val="heading 7"/>
    <w:basedOn w:val="Normal"/>
    <w:next w:val="Normal"/>
    <w:qFormat/>
    <w:rsid w:val="00020F4E"/>
    <w:pPr>
      <w:keepNext/>
      <w:ind w:left="4963" w:right="-794" w:hanging="4963"/>
      <w:jc w:val="both"/>
      <w:outlineLvl w:val="6"/>
    </w:pPr>
    <w:rPr>
      <w:rFonts w:ascii="Bookman Old Style" w:hAnsi="Bookman Old Style"/>
      <w:i/>
      <w:sz w:val="24"/>
    </w:rPr>
  </w:style>
  <w:style w:type="paragraph" w:styleId="Ttulo8">
    <w:name w:val="heading 8"/>
    <w:basedOn w:val="Normal"/>
    <w:next w:val="Normal"/>
    <w:qFormat/>
    <w:rsid w:val="00020F4E"/>
    <w:pPr>
      <w:keepNext/>
      <w:outlineLvl w:val="7"/>
    </w:pPr>
    <w:rPr>
      <w:rFonts w:ascii="Arial" w:hAnsi="Arial" w:cs="Arial"/>
      <w:sz w:val="24"/>
    </w:rPr>
  </w:style>
  <w:style w:type="paragraph" w:styleId="Ttulo9">
    <w:name w:val="heading 9"/>
    <w:basedOn w:val="Normal"/>
    <w:next w:val="Normal"/>
    <w:qFormat/>
    <w:rsid w:val="00020F4E"/>
    <w:pPr>
      <w:keepNext/>
      <w:tabs>
        <w:tab w:val="left" w:pos="3544"/>
      </w:tabs>
      <w:ind w:right="-794"/>
      <w:jc w:val="center"/>
      <w:outlineLvl w:val="8"/>
    </w:pPr>
    <w:rPr>
      <w:rFonts w:ascii="Arial" w:hAnsi="Arial" w:cs="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020F4E"/>
    <w:pPr>
      <w:shd w:val="clear" w:color="auto" w:fill="000080"/>
    </w:pPr>
    <w:rPr>
      <w:rFonts w:ascii="Tahoma" w:hAnsi="Tahoma"/>
    </w:rPr>
  </w:style>
  <w:style w:type="character" w:styleId="Hipervnculo">
    <w:name w:val="Hyperlink"/>
    <w:basedOn w:val="Fuentedeprrafopredeter"/>
    <w:rsid w:val="00020F4E"/>
    <w:rPr>
      <w:color w:val="0000FF"/>
      <w:u w:val="single"/>
    </w:rPr>
  </w:style>
  <w:style w:type="paragraph" w:styleId="Textoindependiente">
    <w:name w:val="Body Text"/>
    <w:basedOn w:val="Normal"/>
    <w:rsid w:val="00020F4E"/>
    <w:pPr>
      <w:tabs>
        <w:tab w:val="left" w:pos="9356"/>
      </w:tabs>
      <w:jc w:val="both"/>
    </w:pPr>
    <w:rPr>
      <w:rFonts w:ascii="Bookman Old Style" w:hAnsi="Bookman Old Style"/>
      <w:i/>
      <w:sz w:val="24"/>
    </w:rPr>
  </w:style>
  <w:style w:type="paragraph" w:styleId="Textoindependiente2">
    <w:name w:val="Body Text 2"/>
    <w:basedOn w:val="Normal"/>
    <w:rsid w:val="00020F4E"/>
    <w:pPr>
      <w:ind w:right="-794"/>
      <w:jc w:val="both"/>
    </w:pPr>
    <w:rPr>
      <w:rFonts w:ascii="Bookman Old Style" w:hAnsi="Bookman Old Style"/>
      <w:i/>
      <w:sz w:val="24"/>
    </w:rPr>
  </w:style>
  <w:style w:type="character" w:styleId="Hipervnculovisitado">
    <w:name w:val="FollowedHyperlink"/>
    <w:basedOn w:val="Fuentedeprrafopredeter"/>
    <w:rsid w:val="00020F4E"/>
    <w:rPr>
      <w:color w:val="800080"/>
      <w:u w:val="single"/>
    </w:rPr>
  </w:style>
  <w:style w:type="paragraph" w:styleId="Textoindependiente3">
    <w:name w:val="Body Text 3"/>
    <w:basedOn w:val="Normal"/>
    <w:rsid w:val="00020F4E"/>
    <w:pPr>
      <w:tabs>
        <w:tab w:val="left" w:pos="3686"/>
        <w:tab w:val="left" w:pos="9356"/>
      </w:tabs>
      <w:ind w:right="-516"/>
      <w:jc w:val="both"/>
    </w:pPr>
    <w:rPr>
      <w:rFonts w:ascii="Bookman Old Style" w:hAnsi="Bookman Old Style"/>
      <w:i/>
      <w:sz w:val="24"/>
    </w:rPr>
  </w:style>
  <w:style w:type="paragraph" w:styleId="Textodeglobo">
    <w:name w:val="Balloon Text"/>
    <w:basedOn w:val="Normal"/>
    <w:semiHidden/>
    <w:rsid w:val="00091241"/>
    <w:rPr>
      <w:rFonts w:ascii="Tahoma" w:hAnsi="Tahoma" w:cs="Tahoma"/>
      <w:sz w:val="16"/>
      <w:szCs w:val="16"/>
    </w:rPr>
  </w:style>
  <w:style w:type="paragraph" w:styleId="Prrafodelista">
    <w:name w:val="List Paragraph"/>
    <w:basedOn w:val="Normal"/>
    <w:uiPriority w:val="34"/>
    <w:qFormat/>
    <w:rsid w:val="00DD3FF6"/>
    <w:pPr>
      <w:ind w:left="720"/>
    </w:pPr>
    <w:rPr>
      <w:rFonts w:ascii="Calibri" w:eastAsiaTheme="minorHAnsi" w:hAnsi="Calibri"/>
      <w:sz w:val="22"/>
      <w:szCs w:val="22"/>
      <w:lang w:val="es-AR" w:eastAsia="es-AR"/>
    </w:rPr>
  </w:style>
</w:styles>
</file>

<file path=word/webSettings.xml><?xml version="1.0" encoding="utf-8"?>
<w:webSettings xmlns:r="http://schemas.openxmlformats.org/officeDocument/2006/relationships" xmlns:w="http://schemas.openxmlformats.org/wordprocessingml/2006/main">
  <w:divs>
    <w:div w:id="3145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201</Words>
  <Characters>1371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Fopba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Desconocido</dc:creator>
  <cp:lastModifiedBy>jorge</cp:lastModifiedBy>
  <cp:revision>10</cp:revision>
  <cp:lastPrinted>2024-07-02T17:33:00Z</cp:lastPrinted>
  <dcterms:created xsi:type="dcterms:W3CDTF">2024-07-01T19:29:00Z</dcterms:created>
  <dcterms:modified xsi:type="dcterms:W3CDTF">2024-07-02T17:33:00Z</dcterms:modified>
</cp:coreProperties>
</file>